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384EF" w14:textId="77777777" w:rsidR="00B62597" w:rsidRDefault="0043345D" w:rsidP="00755096">
      <w:pPr>
        <w:pStyle w:val="MeetingDetails"/>
      </w:pPr>
      <w:r>
        <w:t xml:space="preserve">Members Committee </w:t>
      </w:r>
    </w:p>
    <w:p w14:paraId="6B8FB6A3" w14:textId="72DBCA12" w:rsidR="0043345D" w:rsidRPr="00B62597" w:rsidRDefault="00CF4B80" w:rsidP="00755096">
      <w:pPr>
        <w:pStyle w:val="MeetingDetails"/>
      </w:pPr>
      <w:r>
        <w:t>One Hundred Ninety-Fifth</w:t>
      </w:r>
      <w:r w:rsidR="0043345D">
        <w:t xml:space="preserve"> Meeting </w:t>
      </w:r>
    </w:p>
    <w:p w14:paraId="035E880D" w14:textId="77777777" w:rsidR="00B62597" w:rsidRPr="00B62597" w:rsidRDefault="0088561C" w:rsidP="00755096">
      <w:pPr>
        <w:pStyle w:val="MeetingDetails"/>
      </w:pPr>
      <w:r>
        <w:t>PJM Conference and Training Center</w:t>
      </w:r>
      <w:r w:rsidR="0043345D">
        <w:t>, Valley Forge, PA</w:t>
      </w:r>
    </w:p>
    <w:p w14:paraId="5C95FF83" w14:textId="05C8F0FD" w:rsidR="00B62597" w:rsidRPr="00B62597" w:rsidRDefault="00CF4B80" w:rsidP="00755096">
      <w:pPr>
        <w:pStyle w:val="MeetingDetails"/>
      </w:pPr>
      <w:r>
        <w:t>January 23, 2020</w:t>
      </w:r>
    </w:p>
    <w:p w14:paraId="0178258D" w14:textId="750CD054" w:rsidR="00B62597" w:rsidRPr="00B62597" w:rsidRDefault="00D96842" w:rsidP="00755096">
      <w:pPr>
        <w:pStyle w:val="MeetingDetails"/>
        <w:rPr>
          <w:sz w:val="28"/>
          <w:u w:val="single"/>
        </w:rPr>
      </w:pPr>
      <w:r>
        <w:t>11:00</w:t>
      </w:r>
      <w:r w:rsidR="00CF4B80">
        <w:t xml:space="preserve"> </w:t>
      </w:r>
      <w:r>
        <w:t>a</w:t>
      </w:r>
      <w:r w:rsidR="00CF4B80">
        <w:t xml:space="preserve">.m. – </w:t>
      </w:r>
      <w:r w:rsidR="00751E68">
        <w:t>5:00</w:t>
      </w:r>
      <w:r w:rsidR="00CF4B80">
        <w:t xml:space="preserve"> </w:t>
      </w:r>
      <w:r w:rsidR="0043345D">
        <w:t>p</w:t>
      </w:r>
      <w:r w:rsidR="00755096">
        <w:t xml:space="preserve">.m. </w:t>
      </w:r>
      <w:r w:rsidR="0088561C">
        <w:t>EPT</w:t>
      </w:r>
    </w:p>
    <w:p w14:paraId="79454758" w14:textId="77777777" w:rsidR="00B62597" w:rsidRPr="00B62597" w:rsidRDefault="00B62597" w:rsidP="00B62597">
      <w:pPr>
        <w:spacing w:after="0" w:line="240" w:lineRule="auto"/>
        <w:rPr>
          <w:rFonts w:ascii="Arial Narrow" w:eastAsia="Times New Roman" w:hAnsi="Arial Narrow" w:cs="Times New Roman"/>
          <w:sz w:val="24"/>
          <w:szCs w:val="20"/>
        </w:rPr>
      </w:pPr>
    </w:p>
    <w:p w14:paraId="71CEF2DA" w14:textId="6A37F6BC" w:rsidR="00B62597" w:rsidRPr="00B62597" w:rsidRDefault="0043345D" w:rsidP="009F52D5">
      <w:pPr>
        <w:pStyle w:val="PrimaryHeading"/>
        <w:rPr>
          <w:caps/>
        </w:rPr>
      </w:pPr>
      <w:bookmarkStart w:id="0" w:name="OLE_LINK5"/>
      <w:bookmarkStart w:id="1" w:name="OLE_LINK3"/>
      <w:r>
        <w:t>Administration (</w:t>
      </w:r>
      <w:r w:rsidR="00D96842">
        <w:t>11:00-11:05</w:t>
      </w:r>
      <w:r w:rsidR="00B62597" w:rsidRPr="00B62597">
        <w:t>)</w:t>
      </w:r>
    </w:p>
    <w:bookmarkEnd w:id="0"/>
    <w:bookmarkEnd w:id="1"/>
    <w:p w14:paraId="2B47928D" w14:textId="77777777" w:rsidR="0043345D" w:rsidRPr="00C94979" w:rsidRDefault="0043345D" w:rsidP="0043345D">
      <w:pPr>
        <w:pStyle w:val="IndTextS"/>
        <w:widowControl w:val="0"/>
        <w:numPr>
          <w:ilvl w:val="0"/>
          <w:numId w:val="13"/>
        </w:numPr>
        <w:spacing w:before="120" w:after="200"/>
        <w:ind w:left="720"/>
      </w:pPr>
      <w:r w:rsidRPr="00C94979">
        <w:t>Announce sector selections of new members since the last meeting – M</w:t>
      </w:r>
      <w:r>
        <w:t>r</w:t>
      </w:r>
      <w:r w:rsidRPr="00C94979">
        <w:t xml:space="preserve">. </w:t>
      </w:r>
      <w:r>
        <w:t>Anders</w:t>
      </w:r>
    </w:p>
    <w:p w14:paraId="73CE00B7" w14:textId="77777777" w:rsidR="0043345D" w:rsidRPr="00C94979" w:rsidRDefault="0043345D" w:rsidP="0043345D">
      <w:pPr>
        <w:pStyle w:val="IndTextS"/>
        <w:widowControl w:val="0"/>
        <w:numPr>
          <w:ilvl w:val="0"/>
          <w:numId w:val="13"/>
        </w:numPr>
        <w:spacing w:before="120" w:after="200"/>
        <w:ind w:left="720"/>
      </w:pPr>
      <w:r w:rsidRPr="00C94979">
        <w:t>Confirm the presence of a quorum of representatives or designated alternates for this meeting – M</w:t>
      </w:r>
      <w:r>
        <w:t>r</w:t>
      </w:r>
      <w:r w:rsidRPr="00C94979">
        <w:t xml:space="preserve">. </w:t>
      </w:r>
      <w:r>
        <w:t>Anders</w:t>
      </w:r>
    </w:p>
    <w:p w14:paraId="40FE4FFC" w14:textId="77777777" w:rsidR="0043345D" w:rsidRDefault="0043345D" w:rsidP="0043345D">
      <w:pPr>
        <w:pStyle w:val="IndTextS"/>
        <w:widowControl w:val="0"/>
        <w:numPr>
          <w:ilvl w:val="0"/>
          <w:numId w:val="13"/>
        </w:numPr>
        <w:spacing w:before="120" w:after="200"/>
        <w:ind w:left="720"/>
      </w:pPr>
      <w:r w:rsidRPr="00C94979">
        <w:t>Anti-trust and Code of Conduct announcement – M</w:t>
      </w:r>
      <w:r>
        <w:t>r</w:t>
      </w:r>
      <w:r w:rsidRPr="00C94979">
        <w:t xml:space="preserve">. </w:t>
      </w:r>
      <w:r>
        <w:t>Anders</w:t>
      </w:r>
    </w:p>
    <w:p w14:paraId="774F58C6" w14:textId="0A3EAD77" w:rsidR="0043345D" w:rsidRDefault="0043345D" w:rsidP="0043345D">
      <w:pPr>
        <w:pStyle w:val="PrimaryHeading"/>
      </w:pPr>
      <w:r>
        <w:t>Consent Agenda (</w:t>
      </w:r>
      <w:r w:rsidR="00D96842">
        <w:t>11:05-11:10</w:t>
      </w:r>
      <w:r>
        <w:t>)</w:t>
      </w:r>
    </w:p>
    <w:p w14:paraId="3A0DA927" w14:textId="7CDA79A9" w:rsidR="0043345D" w:rsidRDefault="0043345D" w:rsidP="0043345D">
      <w:pPr>
        <w:pStyle w:val="IndTextS"/>
        <w:widowControl w:val="0"/>
        <w:numPr>
          <w:ilvl w:val="0"/>
          <w:numId w:val="14"/>
        </w:numPr>
        <w:spacing w:before="120" w:after="200"/>
      </w:pPr>
      <w:r w:rsidRPr="00174DE9">
        <w:rPr>
          <w:b/>
          <w:u w:val="single"/>
        </w:rPr>
        <w:t>Approve</w:t>
      </w:r>
      <w:r w:rsidRPr="00C21616">
        <w:t xml:space="preserve"> draft minutes of the </w:t>
      </w:r>
      <w:r w:rsidR="00CF4B80">
        <w:t>December 5, 2019</w:t>
      </w:r>
      <w:r w:rsidRPr="00C21616">
        <w:t xml:space="preserve"> meeting</w:t>
      </w:r>
      <w:r w:rsidRPr="00174DE9">
        <w:t xml:space="preserve">.  </w:t>
      </w:r>
    </w:p>
    <w:p w14:paraId="0445DE95" w14:textId="1FF5BFC9" w:rsidR="00B8627E" w:rsidRPr="0097336A" w:rsidRDefault="00B8627E" w:rsidP="00213EFF">
      <w:pPr>
        <w:pStyle w:val="SecondaryHeading-Numbered"/>
        <w:numPr>
          <w:ilvl w:val="0"/>
          <w:numId w:val="14"/>
        </w:numPr>
        <w:spacing w:before="120" w:after="0"/>
        <w:rPr>
          <w:b/>
          <w:szCs w:val="24"/>
        </w:rPr>
      </w:pPr>
      <w:r w:rsidRPr="00B8627E">
        <w:rPr>
          <w:b/>
          <w:szCs w:val="24"/>
          <w:u w:val="single"/>
        </w:rPr>
        <w:t>Approve</w:t>
      </w:r>
      <w:r>
        <w:rPr>
          <w:szCs w:val="24"/>
        </w:rPr>
        <w:t xml:space="preserve"> </w:t>
      </w:r>
      <w:r w:rsidRPr="00B72245">
        <w:rPr>
          <w:bCs/>
        </w:rPr>
        <w:t>proposed revisions to the Operating Agreement</w:t>
      </w:r>
      <w:r>
        <w:rPr>
          <w:bCs/>
        </w:rPr>
        <w:t xml:space="preserve"> </w:t>
      </w:r>
      <w:r w:rsidR="00213EFF">
        <w:rPr>
          <w:bCs/>
        </w:rPr>
        <w:t xml:space="preserve">(OA) </w:t>
      </w:r>
      <w:r w:rsidR="00751E68">
        <w:rPr>
          <w:bCs/>
        </w:rPr>
        <w:t xml:space="preserve">related to the </w:t>
      </w:r>
      <w:r w:rsidRPr="00B72245">
        <w:rPr>
          <w:bCs/>
        </w:rPr>
        <w:t>F</w:t>
      </w:r>
      <w:r>
        <w:rPr>
          <w:bCs/>
        </w:rPr>
        <w:t xml:space="preserve">inancial </w:t>
      </w:r>
      <w:r w:rsidRPr="00B72245">
        <w:rPr>
          <w:bCs/>
        </w:rPr>
        <w:t>R</w:t>
      </w:r>
      <w:r>
        <w:rPr>
          <w:bCs/>
        </w:rPr>
        <w:t xml:space="preserve">isk </w:t>
      </w:r>
      <w:r w:rsidRPr="00B72245">
        <w:rPr>
          <w:bCs/>
        </w:rPr>
        <w:t>M</w:t>
      </w:r>
      <w:r>
        <w:rPr>
          <w:bCs/>
        </w:rPr>
        <w:t xml:space="preserve">itigation </w:t>
      </w:r>
      <w:r w:rsidRPr="00B72245">
        <w:rPr>
          <w:bCs/>
        </w:rPr>
        <w:t>S</w:t>
      </w:r>
      <w:r>
        <w:rPr>
          <w:bCs/>
        </w:rPr>
        <w:t xml:space="preserve">enior </w:t>
      </w:r>
      <w:r w:rsidRPr="00B72245">
        <w:rPr>
          <w:bCs/>
        </w:rPr>
        <w:t>T</w:t>
      </w:r>
      <w:r>
        <w:rPr>
          <w:bCs/>
        </w:rPr>
        <w:t xml:space="preserve">ask </w:t>
      </w:r>
      <w:r w:rsidRPr="00B72245">
        <w:rPr>
          <w:bCs/>
        </w:rPr>
        <w:t>F</w:t>
      </w:r>
      <w:r>
        <w:rPr>
          <w:bCs/>
        </w:rPr>
        <w:t>orce (FRMSTF)</w:t>
      </w:r>
      <w:r w:rsidR="00751E68">
        <w:rPr>
          <w:bCs/>
        </w:rPr>
        <w:t xml:space="preserve"> and Markets &amp; Reliability Committee (MRC)</w:t>
      </w:r>
      <w:r w:rsidRPr="00B72245">
        <w:rPr>
          <w:bCs/>
        </w:rPr>
        <w:t xml:space="preserve"> endorsed solution package for FTR Product Range and Auction Process.</w:t>
      </w:r>
      <w:r>
        <w:rPr>
          <w:bCs/>
        </w:rPr>
        <w:t xml:space="preserve">  </w:t>
      </w:r>
    </w:p>
    <w:p w14:paraId="07789E8C" w14:textId="4994D0CF" w:rsidR="00B8627E" w:rsidRDefault="00EB33D9" w:rsidP="00213EFF">
      <w:pPr>
        <w:pStyle w:val="SecondaryHeading-Numbered"/>
        <w:numPr>
          <w:ilvl w:val="0"/>
          <w:numId w:val="0"/>
        </w:numPr>
        <w:ind w:left="720"/>
        <w:rPr>
          <w:szCs w:val="24"/>
        </w:rPr>
      </w:pPr>
      <w:hyperlink r:id="rId7" w:history="1">
        <w:r w:rsidR="00B8627E" w:rsidRPr="00AE3994">
          <w:rPr>
            <w:rStyle w:val="Hyperlink"/>
            <w:szCs w:val="24"/>
          </w:rPr>
          <w:t>Issue Tracking:  Financial Risk Mitigation</w:t>
        </w:r>
      </w:hyperlink>
      <w:r w:rsidR="00B8627E" w:rsidRPr="00AE3994">
        <w:rPr>
          <w:szCs w:val="24"/>
        </w:rPr>
        <w:t xml:space="preserve"> </w:t>
      </w:r>
    </w:p>
    <w:p w14:paraId="4101DEA1" w14:textId="68634096" w:rsidR="004E5D80" w:rsidRPr="004E5D80" w:rsidRDefault="004E5D80" w:rsidP="004E5D80">
      <w:pPr>
        <w:pStyle w:val="SecondaryHeading-Numbered"/>
        <w:numPr>
          <w:ilvl w:val="0"/>
          <w:numId w:val="14"/>
        </w:numPr>
        <w:spacing w:before="120"/>
        <w:rPr>
          <w:b/>
          <w:szCs w:val="24"/>
          <w:u w:val="single"/>
        </w:rPr>
      </w:pPr>
      <w:r w:rsidRPr="00213EFF">
        <w:rPr>
          <w:b/>
          <w:u w:val="single"/>
        </w:rPr>
        <w:t>Approve</w:t>
      </w:r>
      <w:r>
        <w:t xml:space="preserve"> revisions to the OA to implement changes to the competitive transmission proposal fee structure. </w:t>
      </w:r>
      <w:bookmarkStart w:id="2" w:name="_GoBack"/>
      <w:bookmarkEnd w:id="2"/>
    </w:p>
    <w:p w14:paraId="55C3A91F" w14:textId="76947295" w:rsidR="00213EFF" w:rsidRDefault="00213EFF" w:rsidP="00687701">
      <w:pPr>
        <w:pStyle w:val="SecondaryHeading-Numbered"/>
        <w:numPr>
          <w:ilvl w:val="0"/>
          <w:numId w:val="14"/>
        </w:numPr>
        <w:spacing w:before="120" w:after="0"/>
        <w:rPr>
          <w:szCs w:val="24"/>
        </w:rPr>
      </w:pPr>
      <w:r w:rsidRPr="00213EFF">
        <w:rPr>
          <w:b/>
          <w:szCs w:val="24"/>
          <w:u w:val="single"/>
        </w:rPr>
        <w:t>Endorse</w:t>
      </w:r>
      <w:r>
        <w:rPr>
          <w:szCs w:val="24"/>
        </w:rPr>
        <w:t xml:space="preserve"> proposed revisions to the Open Access Transmis</w:t>
      </w:r>
      <w:r w:rsidR="00751E68">
        <w:rPr>
          <w:szCs w:val="24"/>
        </w:rPr>
        <w:t>sion Tariff (OATT) and OA</w:t>
      </w:r>
      <w:r>
        <w:rPr>
          <w:szCs w:val="24"/>
        </w:rPr>
        <w:t xml:space="preserve"> related to the Hourly Differentiated Ramp Rate changes originating from the Modeling Generator Senior Task Force (MGSTF).</w:t>
      </w:r>
    </w:p>
    <w:p w14:paraId="3C212170" w14:textId="6447C042" w:rsidR="00687701" w:rsidRPr="00687701" w:rsidRDefault="00EB33D9" w:rsidP="00687701">
      <w:pPr>
        <w:pStyle w:val="SecondaryHeading-Numbered"/>
        <w:numPr>
          <w:ilvl w:val="0"/>
          <w:numId w:val="0"/>
        </w:numPr>
        <w:ind w:left="720"/>
        <w:rPr>
          <w:szCs w:val="24"/>
        </w:rPr>
      </w:pPr>
      <w:hyperlink r:id="rId8" w:history="1">
        <w:r w:rsidR="00687701" w:rsidRPr="00687701">
          <w:rPr>
            <w:rStyle w:val="Hyperlink"/>
            <w:szCs w:val="24"/>
          </w:rPr>
          <w:t>Issue Tracking:  Modeling Generation in Markets Gateway</w:t>
        </w:r>
      </w:hyperlink>
    </w:p>
    <w:p w14:paraId="674BB7BD" w14:textId="475994B2" w:rsidR="00CD426D" w:rsidRPr="00751E68" w:rsidRDefault="00CD426D" w:rsidP="00652D5C">
      <w:pPr>
        <w:pStyle w:val="ListSubhead1"/>
        <w:numPr>
          <w:ilvl w:val="0"/>
          <w:numId w:val="14"/>
        </w:numPr>
        <w:tabs>
          <w:tab w:val="clear" w:pos="0"/>
          <w:tab w:val="left" w:pos="540"/>
        </w:tabs>
        <w:spacing w:before="120"/>
        <w:rPr>
          <w:szCs w:val="24"/>
        </w:rPr>
      </w:pPr>
      <w:r w:rsidRPr="00CD426D">
        <w:rPr>
          <w:u w:val="single"/>
        </w:rPr>
        <w:t>Endorse/Approve</w:t>
      </w:r>
      <w:r w:rsidRPr="006B1CE7">
        <w:rPr>
          <w:b w:val="0"/>
        </w:rPr>
        <w:t xml:space="preserve"> Tariff and Operating Agreement revisions regarding the use of market-based </w:t>
      </w:r>
      <w:r>
        <w:rPr>
          <w:b w:val="0"/>
        </w:rPr>
        <w:t>Parameter Limited Schedules</w:t>
      </w:r>
      <w:r w:rsidRPr="006B1CE7">
        <w:rPr>
          <w:b w:val="0"/>
        </w:rPr>
        <w:t>.</w:t>
      </w:r>
      <w:r>
        <w:rPr>
          <w:b w:val="0"/>
        </w:rPr>
        <w:t xml:space="preserve">  </w:t>
      </w:r>
    </w:p>
    <w:p w14:paraId="52AA4389" w14:textId="7C331AE0" w:rsidR="00751E68" w:rsidRDefault="00751E68" w:rsidP="00751E68">
      <w:pPr>
        <w:pStyle w:val="SecondaryHeading-Numbered"/>
        <w:numPr>
          <w:ilvl w:val="0"/>
          <w:numId w:val="14"/>
        </w:numPr>
        <w:spacing w:before="120"/>
        <w:rPr>
          <w:szCs w:val="24"/>
        </w:rPr>
      </w:pPr>
      <w:r>
        <w:rPr>
          <w:b/>
          <w:szCs w:val="24"/>
          <w:u w:val="single"/>
        </w:rPr>
        <w:t>Approve</w:t>
      </w:r>
      <w:r>
        <w:rPr>
          <w:szCs w:val="24"/>
        </w:rPr>
        <w:t xml:space="preserve"> proposed revisions to the OA clarifying the requirements for sharing forecasted unit </w:t>
      </w:r>
      <w:r w:rsidR="00542B97">
        <w:rPr>
          <w:szCs w:val="24"/>
        </w:rPr>
        <w:t>commitment</w:t>
      </w:r>
      <w:r>
        <w:rPr>
          <w:szCs w:val="24"/>
        </w:rPr>
        <w:t xml:space="preserve"> data to Transmission Owners for reliability studies. </w:t>
      </w:r>
    </w:p>
    <w:p w14:paraId="4F9AF0B2" w14:textId="66572557" w:rsidR="002C4A56" w:rsidRPr="009C1C8C" w:rsidRDefault="002C4A56" w:rsidP="002C4A56">
      <w:pPr>
        <w:pStyle w:val="SecondaryHeading-Numbered"/>
        <w:numPr>
          <w:ilvl w:val="0"/>
          <w:numId w:val="14"/>
        </w:numPr>
        <w:spacing w:before="120"/>
        <w:rPr>
          <w:color w:val="FF0000"/>
          <w:szCs w:val="24"/>
        </w:rPr>
      </w:pPr>
      <w:r w:rsidRPr="009C1C8C">
        <w:rPr>
          <w:b/>
          <w:color w:val="FF0000"/>
          <w:szCs w:val="24"/>
          <w:u w:val="single"/>
        </w:rPr>
        <w:t>Endorse</w:t>
      </w:r>
      <w:r w:rsidRPr="009C1C8C">
        <w:rPr>
          <w:color w:val="FF0000"/>
          <w:szCs w:val="24"/>
        </w:rPr>
        <w:t xml:space="preserve"> conforming revisions to Manual 15: Cost Development Guidelines consistent with the May 10, 2019 VOM Compliance Filing that was recently accepted by FERC (EL19-8).</w:t>
      </w:r>
    </w:p>
    <w:p w14:paraId="7888FBFB" w14:textId="51E3C36C" w:rsidR="001D3B68" w:rsidRPr="00DB29E9" w:rsidRDefault="006C472C" w:rsidP="009F52D5">
      <w:pPr>
        <w:pStyle w:val="PrimaryHeading"/>
      </w:pPr>
      <w:r>
        <w:t>E</w:t>
      </w:r>
      <w:r w:rsidR="00EE6B86">
        <w:t>ndorsements/</w:t>
      </w:r>
      <w:r w:rsidR="00632525">
        <w:t>Approvals</w:t>
      </w:r>
      <w:r w:rsidR="001D3B68">
        <w:t xml:space="preserve"> </w:t>
      </w:r>
      <w:r w:rsidR="00D96842">
        <w:t>(11:10-11:35</w:t>
      </w:r>
      <w:r w:rsidR="007227A3">
        <w:t>)</w:t>
      </w:r>
    </w:p>
    <w:p w14:paraId="2512AAD8" w14:textId="17F5949D" w:rsidR="002D0D93" w:rsidRPr="002D0D93" w:rsidRDefault="002D0D93" w:rsidP="002D0D93">
      <w:pPr>
        <w:pStyle w:val="ListSubhead1"/>
        <w:numPr>
          <w:ilvl w:val="0"/>
          <w:numId w:val="19"/>
        </w:numPr>
        <w:tabs>
          <w:tab w:val="clear" w:pos="0"/>
          <w:tab w:val="left" w:pos="540"/>
        </w:tabs>
        <w:spacing w:before="120"/>
        <w:rPr>
          <w:b w:val="0"/>
          <w:u w:val="single"/>
        </w:rPr>
      </w:pPr>
      <w:r w:rsidRPr="002D0D93">
        <w:rPr>
          <w:b w:val="0"/>
          <w:u w:val="single"/>
        </w:rPr>
        <w:t>Members Committee Resolution (</w:t>
      </w:r>
      <w:r w:rsidR="00D96842">
        <w:rPr>
          <w:b w:val="0"/>
          <w:u w:val="single"/>
        </w:rPr>
        <w:t>11:10-11:35</w:t>
      </w:r>
      <w:r w:rsidRPr="002D0D93">
        <w:rPr>
          <w:b w:val="0"/>
          <w:u w:val="single"/>
        </w:rPr>
        <w:t>)</w:t>
      </w:r>
    </w:p>
    <w:p w14:paraId="5830E9D3" w14:textId="1831ECE3" w:rsidR="002D0D93" w:rsidRDefault="002D0D93" w:rsidP="002D0D93">
      <w:pPr>
        <w:pStyle w:val="SecondaryHeading-Numbered"/>
        <w:numPr>
          <w:ilvl w:val="0"/>
          <w:numId w:val="0"/>
        </w:numPr>
        <w:spacing w:before="120"/>
        <w:ind w:left="360"/>
        <w:rPr>
          <w:b/>
        </w:rPr>
      </w:pPr>
      <w:r w:rsidRPr="002D0D93">
        <w:t xml:space="preserve">Ms. Sharon Segner, LS Power, will present a resolution related to PJM Transmission Owners’ Section 205 consultation with the PJM Members Committee under Section 9.1 of PJM OATT.  </w:t>
      </w:r>
      <w:r w:rsidRPr="002D0D93">
        <w:rPr>
          <w:b/>
        </w:rPr>
        <w:t>The committee may be asked to approve the proposed resolution.</w:t>
      </w:r>
    </w:p>
    <w:p w14:paraId="0DBE0A90" w14:textId="77777777" w:rsidR="002D0D93" w:rsidRPr="004E5D80" w:rsidRDefault="002D0D93" w:rsidP="002D0D93">
      <w:pPr>
        <w:pStyle w:val="SecondaryHeading-Numbered"/>
        <w:numPr>
          <w:ilvl w:val="0"/>
          <w:numId w:val="0"/>
        </w:numPr>
        <w:spacing w:before="120"/>
        <w:ind w:left="360"/>
        <w:rPr>
          <w:b/>
        </w:rPr>
      </w:pPr>
    </w:p>
    <w:p w14:paraId="7445348D" w14:textId="1F14B615" w:rsidR="0043345D" w:rsidRDefault="0043345D" w:rsidP="0043345D">
      <w:pPr>
        <w:pStyle w:val="PrimaryHeading"/>
      </w:pPr>
      <w:r>
        <w:t>Reports (</w:t>
      </w:r>
      <w:r w:rsidR="00D96842">
        <w:t>11:35-</w:t>
      </w:r>
      <w:r w:rsidR="00E27865">
        <w:t>11:50</w:t>
      </w:r>
      <w:r w:rsidR="00C26D31">
        <w:t>)</w:t>
      </w:r>
    </w:p>
    <w:p w14:paraId="1DFE03A1" w14:textId="640B17CC" w:rsidR="0043345D" w:rsidRPr="00BB050C" w:rsidRDefault="0043345D" w:rsidP="00BB050C">
      <w:pPr>
        <w:pStyle w:val="ListSubhead1"/>
        <w:numPr>
          <w:ilvl w:val="0"/>
          <w:numId w:val="19"/>
        </w:numPr>
        <w:tabs>
          <w:tab w:val="clear" w:pos="0"/>
          <w:tab w:val="left" w:pos="540"/>
        </w:tabs>
        <w:spacing w:before="120"/>
        <w:rPr>
          <w:b w:val="0"/>
          <w:u w:val="single"/>
        </w:rPr>
      </w:pPr>
      <w:r w:rsidRPr="00BB050C">
        <w:rPr>
          <w:b w:val="0"/>
          <w:u w:val="single"/>
        </w:rPr>
        <w:t>MC Vice Chair Report (</w:t>
      </w:r>
      <w:r w:rsidR="00E27865">
        <w:rPr>
          <w:b w:val="0"/>
          <w:u w:val="single"/>
        </w:rPr>
        <w:t>11:35-11:45</w:t>
      </w:r>
      <w:r w:rsidRPr="00BB050C">
        <w:rPr>
          <w:b w:val="0"/>
          <w:u w:val="single"/>
        </w:rPr>
        <w:t>)</w:t>
      </w:r>
    </w:p>
    <w:p w14:paraId="34DDFB73" w14:textId="464143CE" w:rsidR="0043345D" w:rsidRDefault="0043345D" w:rsidP="00C26D31">
      <w:pPr>
        <w:pStyle w:val="IndTextS"/>
        <w:widowControl w:val="0"/>
        <w:numPr>
          <w:ilvl w:val="0"/>
          <w:numId w:val="16"/>
        </w:numPr>
        <w:spacing w:before="120" w:after="200"/>
        <w:ind w:left="720"/>
        <w:rPr>
          <w:szCs w:val="24"/>
        </w:rPr>
      </w:pPr>
      <w:r w:rsidRPr="00CB3708">
        <w:rPr>
          <w:szCs w:val="24"/>
        </w:rPr>
        <w:t xml:space="preserve">Provide </w:t>
      </w:r>
      <w:r>
        <w:rPr>
          <w:szCs w:val="24"/>
        </w:rPr>
        <w:t xml:space="preserve">an </w:t>
      </w:r>
      <w:r w:rsidRPr="00CB3708">
        <w:rPr>
          <w:szCs w:val="24"/>
        </w:rPr>
        <w:t xml:space="preserve">update on </w:t>
      </w:r>
      <w:r>
        <w:rPr>
          <w:szCs w:val="24"/>
        </w:rPr>
        <w:t xml:space="preserve">the </w:t>
      </w:r>
      <w:r w:rsidRPr="00CB3708">
        <w:rPr>
          <w:szCs w:val="24"/>
        </w:rPr>
        <w:t xml:space="preserve">Members Committee Annual Plan – </w:t>
      </w:r>
      <w:r w:rsidR="00CF4B80">
        <w:rPr>
          <w:szCs w:val="24"/>
        </w:rPr>
        <w:t>Ms. Katie Guerry</w:t>
      </w:r>
    </w:p>
    <w:p w14:paraId="43043AF3" w14:textId="3A31C4B5" w:rsidR="00C26D31" w:rsidRPr="0018363D" w:rsidRDefault="00C26D31" w:rsidP="00C26D31">
      <w:pPr>
        <w:pStyle w:val="IndTextS"/>
        <w:widowControl w:val="0"/>
        <w:numPr>
          <w:ilvl w:val="0"/>
          <w:numId w:val="16"/>
        </w:numPr>
        <w:spacing w:before="120" w:after="200"/>
        <w:ind w:left="720"/>
        <w:rPr>
          <w:szCs w:val="24"/>
        </w:rPr>
      </w:pPr>
      <w:r w:rsidRPr="0018363D">
        <w:rPr>
          <w:szCs w:val="24"/>
        </w:rPr>
        <w:t xml:space="preserve">Provide a report on </w:t>
      </w:r>
      <w:r w:rsidR="0018363D" w:rsidRPr="0018363D">
        <w:rPr>
          <w:szCs w:val="24"/>
        </w:rPr>
        <w:t xml:space="preserve">plans for the February 10, 2020 </w:t>
      </w:r>
      <w:r w:rsidRPr="0018363D">
        <w:rPr>
          <w:szCs w:val="24"/>
        </w:rPr>
        <w:t xml:space="preserve">Liaison Committee meeting with the PJM Board </w:t>
      </w:r>
      <w:r w:rsidR="00CF4B80" w:rsidRPr="0018363D">
        <w:rPr>
          <w:szCs w:val="24"/>
        </w:rPr>
        <w:t>of Managers – Ms. Katie Guerry</w:t>
      </w:r>
    </w:p>
    <w:p w14:paraId="145663C2" w14:textId="40C69DA0" w:rsidR="0043345D" w:rsidRPr="00BB050C" w:rsidRDefault="0043345D" w:rsidP="00BB050C">
      <w:pPr>
        <w:pStyle w:val="ListSubhead1"/>
        <w:numPr>
          <w:ilvl w:val="0"/>
          <w:numId w:val="19"/>
        </w:numPr>
        <w:tabs>
          <w:tab w:val="clear" w:pos="0"/>
          <w:tab w:val="left" w:pos="540"/>
        </w:tabs>
        <w:spacing w:before="120"/>
        <w:rPr>
          <w:b w:val="0"/>
          <w:u w:val="single"/>
        </w:rPr>
      </w:pPr>
      <w:r w:rsidRPr="00BB050C">
        <w:rPr>
          <w:b w:val="0"/>
          <w:u w:val="single"/>
        </w:rPr>
        <w:t>Webinar Feedback (</w:t>
      </w:r>
      <w:r w:rsidR="00E27865">
        <w:rPr>
          <w:b w:val="0"/>
          <w:u w:val="single"/>
        </w:rPr>
        <w:t>11:45-11:50</w:t>
      </w:r>
      <w:r w:rsidRPr="00BB050C">
        <w:rPr>
          <w:b w:val="0"/>
          <w:u w:val="single"/>
        </w:rPr>
        <w:t>)</w:t>
      </w:r>
    </w:p>
    <w:p w14:paraId="513DB708" w14:textId="752A3F0A" w:rsidR="0043345D" w:rsidRDefault="0043345D" w:rsidP="00C26D31">
      <w:pPr>
        <w:pStyle w:val="NoSpacing"/>
        <w:spacing w:before="120" w:after="20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CF4B80">
        <w:rPr>
          <w:rFonts w:ascii="Arial Narrow" w:hAnsi="Arial Narrow"/>
          <w:sz w:val="24"/>
          <w:szCs w:val="24"/>
        </w:rPr>
        <w:t xml:space="preserve">January </w:t>
      </w:r>
      <w:r w:rsidR="00B8627E">
        <w:rPr>
          <w:rFonts w:ascii="Arial Narrow" w:hAnsi="Arial Narrow"/>
          <w:sz w:val="24"/>
          <w:szCs w:val="24"/>
        </w:rPr>
        <w:t>21, 2020</w:t>
      </w:r>
      <w:r w:rsidRPr="00CB3708">
        <w:rPr>
          <w:rFonts w:ascii="Arial Narrow" w:hAnsi="Arial Narrow"/>
          <w:sz w:val="24"/>
          <w:szCs w:val="24"/>
        </w:rPr>
        <w:t xml:space="preserve"> Members Committee Webinar.</w:t>
      </w:r>
    </w:p>
    <w:p w14:paraId="47A39887" w14:textId="383796F2" w:rsidR="00F157CA" w:rsidRDefault="00F157CA" w:rsidP="00163C86">
      <w:pPr>
        <w:pStyle w:val="PrimaryHeading"/>
        <w:ind w:left="90" w:right="90"/>
      </w:pPr>
      <w:r>
        <w:t xml:space="preserve">Informational Only </w:t>
      </w:r>
    </w:p>
    <w:p w14:paraId="73CBDE83" w14:textId="370BF050" w:rsidR="00AE69FC" w:rsidRPr="00AE69FC" w:rsidRDefault="00AE69FC" w:rsidP="00AE69FC">
      <w:pPr>
        <w:pStyle w:val="ListSubhead1"/>
        <w:numPr>
          <w:ilvl w:val="0"/>
          <w:numId w:val="19"/>
        </w:numPr>
        <w:tabs>
          <w:tab w:val="clear" w:pos="0"/>
          <w:tab w:val="left" w:pos="540"/>
        </w:tabs>
        <w:spacing w:before="120"/>
        <w:rPr>
          <w:b w:val="0"/>
          <w:u w:val="single"/>
        </w:rPr>
      </w:pPr>
      <w:r>
        <w:rPr>
          <w:b w:val="0"/>
          <w:u w:val="single"/>
        </w:rPr>
        <w:t>PJM Annual Meeting Changes (</w:t>
      </w:r>
      <w:r w:rsidR="00E27865">
        <w:rPr>
          <w:b w:val="0"/>
          <w:u w:val="single"/>
        </w:rPr>
        <w:t>11:50-12:00</w:t>
      </w:r>
      <w:r w:rsidRPr="00AE69FC">
        <w:rPr>
          <w:b w:val="0"/>
          <w:u w:val="single"/>
        </w:rPr>
        <w:t xml:space="preserve">) </w:t>
      </w:r>
    </w:p>
    <w:p w14:paraId="6A1F5F16" w14:textId="065E8974" w:rsidR="00F157CA" w:rsidRPr="00AE69FC" w:rsidRDefault="00AE69FC" w:rsidP="00AE69FC">
      <w:pPr>
        <w:pStyle w:val="ListSubhead1"/>
        <w:numPr>
          <w:ilvl w:val="0"/>
          <w:numId w:val="0"/>
        </w:numPr>
        <w:ind w:left="360"/>
        <w:rPr>
          <w:b w:val="0"/>
        </w:rPr>
      </w:pPr>
      <w:r w:rsidRPr="00AE69FC">
        <w:rPr>
          <w:b w:val="0"/>
        </w:rPr>
        <w:t>Ms. Jennifer Tribulski will provide an update regarding the PJM Annual Meeting and describe registration updates and enhancements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1"/>
        <w:gridCol w:w="3125"/>
      </w:tblGrid>
      <w:tr w:rsidR="00BB531B" w14:paraId="379F47C0" w14:textId="77777777" w:rsidTr="00BB531B">
        <w:tc>
          <w:tcPr>
            <w:tcW w:w="9576" w:type="dxa"/>
            <w:gridSpan w:val="3"/>
          </w:tcPr>
          <w:p w14:paraId="508FCC59" w14:textId="437C73E0" w:rsidR="00BB531B" w:rsidRDefault="002B2F98" w:rsidP="00E27865">
            <w:pPr>
              <w:pStyle w:val="PrimaryHeading"/>
            </w:pPr>
            <w:r>
              <w:t>F</w:t>
            </w:r>
            <w:r w:rsidR="0061767B">
              <w:t xml:space="preserve">uture Agenda </w:t>
            </w:r>
            <w:r w:rsidR="00163C86">
              <w:t>Items (</w:t>
            </w:r>
            <w:r w:rsidR="00E27865">
              <w:t>12:00</w:t>
            </w:r>
            <w:r w:rsidR="00687701">
              <w:t>)</w:t>
            </w:r>
          </w:p>
        </w:tc>
      </w:tr>
      <w:tr w:rsidR="00BB531B" w14:paraId="63BD6FDF" w14:textId="77777777" w:rsidTr="00BB531B">
        <w:trPr>
          <w:trHeight w:val="296"/>
        </w:trPr>
        <w:tc>
          <w:tcPr>
            <w:tcW w:w="9576" w:type="dxa"/>
            <w:gridSpan w:val="3"/>
          </w:tcPr>
          <w:p w14:paraId="74906D49" w14:textId="77777777" w:rsidR="00BB531B" w:rsidRDefault="00BB531B" w:rsidP="00BB531B">
            <w:pPr>
              <w:pStyle w:val="AttendeesList"/>
            </w:pPr>
          </w:p>
        </w:tc>
      </w:tr>
      <w:tr w:rsidR="00BB531B" w14:paraId="557B4F97" w14:textId="77777777" w:rsidTr="00BB531B">
        <w:tc>
          <w:tcPr>
            <w:tcW w:w="9576" w:type="dxa"/>
            <w:gridSpan w:val="3"/>
          </w:tcPr>
          <w:p w14:paraId="75799CA5" w14:textId="77777777" w:rsidR="00BB531B" w:rsidRDefault="0043345D" w:rsidP="009F52D5">
            <w:pPr>
              <w:pStyle w:val="PrimaryHeading"/>
            </w:pPr>
            <w:r>
              <w:t>Future Meeting Dates</w:t>
            </w:r>
          </w:p>
        </w:tc>
      </w:tr>
      <w:tr w:rsidR="007227A3" w14:paraId="5EE12C23" w14:textId="77777777" w:rsidTr="00BB531B">
        <w:tc>
          <w:tcPr>
            <w:tcW w:w="3192" w:type="dxa"/>
            <w:vAlign w:val="center"/>
          </w:tcPr>
          <w:p w14:paraId="69D00D8C" w14:textId="77777777" w:rsidR="007227A3" w:rsidRDefault="005F68FE" w:rsidP="007227A3">
            <w:pPr>
              <w:pStyle w:val="AttendeesList"/>
            </w:pPr>
            <w:r>
              <w:t xml:space="preserve">February 20, 2020 </w:t>
            </w:r>
          </w:p>
        </w:tc>
        <w:tc>
          <w:tcPr>
            <w:tcW w:w="3192" w:type="dxa"/>
            <w:vAlign w:val="center"/>
          </w:tcPr>
          <w:p w14:paraId="6DA49AF5" w14:textId="77777777" w:rsidR="007227A3" w:rsidRPr="00B62597" w:rsidRDefault="007227A3" w:rsidP="007227A3">
            <w:pPr>
              <w:pStyle w:val="AttendeesList"/>
            </w:pPr>
            <w:r>
              <w:t>1:15 p.m.</w:t>
            </w:r>
          </w:p>
        </w:tc>
        <w:tc>
          <w:tcPr>
            <w:tcW w:w="3192" w:type="dxa"/>
            <w:vAlign w:val="center"/>
          </w:tcPr>
          <w:p w14:paraId="5ED9A6CF" w14:textId="77777777" w:rsidR="007227A3" w:rsidRPr="00B62597" w:rsidRDefault="007227A3" w:rsidP="007227A3">
            <w:pPr>
              <w:pStyle w:val="AttendeesList"/>
            </w:pPr>
            <w:r>
              <w:t>PJM Conference &amp; Training Center/ WebEx</w:t>
            </w:r>
          </w:p>
        </w:tc>
      </w:tr>
      <w:tr w:rsidR="007227A3" w14:paraId="7601E14D" w14:textId="77777777" w:rsidTr="00BB531B">
        <w:tc>
          <w:tcPr>
            <w:tcW w:w="3192" w:type="dxa"/>
            <w:vAlign w:val="center"/>
          </w:tcPr>
          <w:p w14:paraId="7F672BDA" w14:textId="77777777" w:rsidR="007227A3" w:rsidRDefault="005F68FE" w:rsidP="007227A3">
            <w:pPr>
              <w:pStyle w:val="AttendeesList"/>
            </w:pPr>
            <w:r>
              <w:t xml:space="preserve">March 26, 2020 </w:t>
            </w:r>
          </w:p>
        </w:tc>
        <w:tc>
          <w:tcPr>
            <w:tcW w:w="3192" w:type="dxa"/>
            <w:vAlign w:val="center"/>
          </w:tcPr>
          <w:p w14:paraId="340A550A" w14:textId="77777777" w:rsidR="007227A3" w:rsidRPr="00B62597" w:rsidRDefault="007227A3" w:rsidP="007227A3">
            <w:pPr>
              <w:pStyle w:val="AttendeesList"/>
            </w:pPr>
            <w:r>
              <w:t>1:15 p.m.</w:t>
            </w:r>
          </w:p>
        </w:tc>
        <w:tc>
          <w:tcPr>
            <w:tcW w:w="3192" w:type="dxa"/>
            <w:vAlign w:val="center"/>
          </w:tcPr>
          <w:p w14:paraId="0B6D2A71" w14:textId="77777777" w:rsidR="007227A3" w:rsidRPr="00B62597" w:rsidRDefault="007227A3" w:rsidP="007227A3">
            <w:pPr>
              <w:pStyle w:val="AttendeesList"/>
            </w:pPr>
            <w:r>
              <w:t>PJM Conference &amp; Training Center/ WebEx</w:t>
            </w:r>
          </w:p>
        </w:tc>
      </w:tr>
      <w:tr w:rsidR="007227A3" w14:paraId="66127B32" w14:textId="77777777" w:rsidTr="00BB531B">
        <w:tc>
          <w:tcPr>
            <w:tcW w:w="3192" w:type="dxa"/>
            <w:vAlign w:val="center"/>
          </w:tcPr>
          <w:p w14:paraId="75D0C8AC" w14:textId="77777777" w:rsidR="007227A3" w:rsidRDefault="005F68FE" w:rsidP="007227A3">
            <w:pPr>
              <w:pStyle w:val="AttendeesList"/>
            </w:pPr>
            <w:r>
              <w:t>May 4, 2020 (PJM Annual Meeting)</w:t>
            </w:r>
          </w:p>
        </w:tc>
        <w:tc>
          <w:tcPr>
            <w:tcW w:w="3192" w:type="dxa"/>
            <w:vAlign w:val="center"/>
          </w:tcPr>
          <w:p w14:paraId="65AF665E" w14:textId="77777777" w:rsidR="007227A3" w:rsidRPr="00B62597" w:rsidRDefault="005F68FE" w:rsidP="007227A3">
            <w:pPr>
              <w:pStyle w:val="AttendeesList"/>
            </w:pPr>
            <w:r>
              <w:t>2:00</w:t>
            </w:r>
            <w:r w:rsidR="007227A3">
              <w:t xml:space="preserve"> p.m.</w:t>
            </w:r>
          </w:p>
        </w:tc>
        <w:tc>
          <w:tcPr>
            <w:tcW w:w="3192" w:type="dxa"/>
            <w:vAlign w:val="center"/>
          </w:tcPr>
          <w:p w14:paraId="14F715F8" w14:textId="77777777" w:rsidR="007227A3" w:rsidRPr="00B62597" w:rsidRDefault="007227A3" w:rsidP="007227A3">
            <w:pPr>
              <w:pStyle w:val="AttendeesList"/>
            </w:pPr>
            <w:r>
              <w:t>PJM Conference &amp; Training Center/ WebEx</w:t>
            </w:r>
          </w:p>
        </w:tc>
      </w:tr>
      <w:tr w:rsidR="007227A3" w14:paraId="0754864B" w14:textId="77777777" w:rsidTr="00BB531B">
        <w:tc>
          <w:tcPr>
            <w:tcW w:w="3192" w:type="dxa"/>
            <w:vAlign w:val="center"/>
          </w:tcPr>
          <w:p w14:paraId="6E0D1E87" w14:textId="77777777" w:rsidR="007227A3" w:rsidRDefault="005F68FE" w:rsidP="007227A3">
            <w:pPr>
              <w:pStyle w:val="AttendeesList"/>
            </w:pPr>
            <w:r>
              <w:t xml:space="preserve">May 28, 2020 </w:t>
            </w:r>
          </w:p>
        </w:tc>
        <w:tc>
          <w:tcPr>
            <w:tcW w:w="3192" w:type="dxa"/>
            <w:vAlign w:val="center"/>
          </w:tcPr>
          <w:p w14:paraId="08591A6E" w14:textId="77777777" w:rsidR="007227A3" w:rsidRPr="00B62597" w:rsidRDefault="007227A3" w:rsidP="007227A3">
            <w:pPr>
              <w:pStyle w:val="AttendeesList"/>
            </w:pPr>
            <w:r>
              <w:t>1:15 p.m.</w:t>
            </w:r>
          </w:p>
        </w:tc>
        <w:tc>
          <w:tcPr>
            <w:tcW w:w="3192" w:type="dxa"/>
            <w:vAlign w:val="center"/>
          </w:tcPr>
          <w:p w14:paraId="5D57AB53" w14:textId="77777777" w:rsidR="007227A3" w:rsidRPr="00B62597" w:rsidRDefault="007227A3" w:rsidP="007227A3">
            <w:pPr>
              <w:pStyle w:val="AttendeesList"/>
            </w:pPr>
            <w:r>
              <w:t>PJM Conference &amp; Training Center/ WebEx</w:t>
            </w:r>
          </w:p>
        </w:tc>
      </w:tr>
      <w:tr w:rsidR="007227A3" w14:paraId="20E52958" w14:textId="77777777" w:rsidTr="00BB531B">
        <w:tc>
          <w:tcPr>
            <w:tcW w:w="3192" w:type="dxa"/>
            <w:vAlign w:val="center"/>
          </w:tcPr>
          <w:p w14:paraId="50B09761" w14:textId="77777777" w:rsidR="007227A3" w:rsidRDefault="00337D79" w:rsidP="007227A3">
            <w:pPr>
              <w:pStyle w:val="AttendeesList"/>
            </w:pPr>
            <w:r>
              <w:t>June 18, 2020</w:t>
            </w:r>
          </w:p>
        </w:tc>
        <w:tc>
          <w:tcPr>
            <w:tcW w:w="3192" w:type="dxa"/>
            <w:vAlign w:val="center"/>
          </w:tcPr>
          <w:p w14:paraId="21AC3D8E" w14:textId="77777777" w:rsidR="007227A3" w:rsidRPr="00B62597" w:rsidRDefault="007227A3" w:rsidP="007227A3">
            <w:pPr>
              <w:pStyle w:val="AttendeesList"/>
            </w:pPr>
            <w:r>
              <w:t>1:15 p.m.</w:t>
            </w:r>
          </w:p>
        </w:tc>
        <w:tc>
          <w:tcPr>
            <w:tcW w:w="3192" w:type="dxa"/>
            <w:vAlign w:val="center"/>
          </w:tcPr>
          <w:p w14:paraId="67C237D7" w14:textId="77777777" w:rsidR="007227A3" w:rsidRPr="00B62597" w:rsidRDefault="007227A3" w:rsidP="007227A3">
            <w:pPr>
              <w:pStyle w:val="AttendeesList"/>
            </w:pPr>
            <w:r>
              <w:t>PJM Conference &amp; Training Center/ WebEx</w:t>
            </w:r>
          </w:p>
        </w:tc>
      </w:tr>
      <w:tr w:rsidR="00337D79" w14:paraId="3AE8171E" w14:textId="77777777" w:rsidTr="00BB531B">
        <w:tc>
          <w:tcPr>
            <w:tcW w:w="3192" w:type="dxa"/>
            <w:vAlign w:val="center"/>
          </w:tcPr>
          <w:p w14:paraId="126FE093" w14:textId="77777777" w:rsidR="00337D79" w:rsidRDefault="00337D79" w:rsidP="00337D79">
            <w:pPr>
              <w:pStyle w:val="AttendeesList"/>
            </w:pPr>
            <w:r>
              <w:t xml:space="preserve">July 23, 2020 </w:t>
            </w:r>
          </w:p>
        </w:tc>
        <w:tc>
          <w:tcPr>
            <w:tcW w:w="3192" w:type="dxa"/>
            <w:vAlign w:val="center"/>
          </w:tcPr>
          <w:p w14:paraId="69072571" w14:textId="77777777" w:rsidR="00337D79" w:rsidRPr="00B62597" w:rsidRDefault="00337D79" w:rsidP="00337D79">
            <w:pPr>
              <w:pStyle w:val="AttendeesList"/>
            </w:pPr>
            <w:r>
              <w:t>1:15 p.m.</w:t>
            </w:r>
          </w:p>
        </w:tc>
        <w:tc>
          <w:tcPr>
            <w:tcW w:w="3192" w:type="dxa"/>
            <w:vAlign w:val="center"/>
          </w:tcPr>
          <w:p w14:paraId="5234492D" w14:textId="77777777" w:rsidR="00337D79" w:rsidRPr="00B62597" w:rsidRDefault="00337D79" w:rsidP="00337D79">
            <w:pPr>
              <w:pStyle w:val="AttendeesList"/>
            </w:pPr>
            <w:r>
              <w:t>PJM Conference &amp; Training Center/ WebEx</w:t>
            </w:r>
          </w:p>
        </w:tc>
      </w:tr>
      <w:tr w:rsidR="00337D79" w14:paraId="40AE4DFF" w14:textId="77777777" w:rsidTr="00BB531B">
        <w:tc>
          <w:tcPr>
            <w:tcW w:w="3192" w:type="dxa"/>
            <w:vAlign w:val="center"/>
          </w:tcPr>
          <w:p w14:paraId="74CBB695" w14:textId="77777777" w:rsidR="00337D79" w:rsidRDefault="00337D79" w:rsidP="00337D79">
            <w:pPr>
              <w:pStyle w:val="AttendeesList"/>
            </w:pPr>
            <w:r>
              <w:t>September 17, 2020</w:t>
            </w:r>
          </w:p>
        </w:tc>
        <w:tc>
          <w:tcPr>
            <w:tcW w:w="3192" w:type="dxa"/>
            <w:vAlign w:val="center"/>
          </w:tcPr>
          <w:p w14:paraId="4628666B" w14:textId="77777777" w:rsidR="00337D79" w:rsidRPr="00B62597" w:rsidRDefault="00337D79" w:rsidP="00337D79">
            <w:pPr>
              <w:pStyle w:val="AttendeesList"/>
            </w:pPr>
            <w:r>
              <w:t>1:15 p.m.</w:t>
            </w:r>
          </w:p>
        </w:tc>
        <w:tc>
          <w:tcPr>
            <w:tcW w:w="3192" w:type="dxa"/>
            <w:vAlign w:val="center"/>
          </w:tcPr>
          <w:p w14:paraId="16EDED1E" w14:textId="77777777" w:rsidR="00337D79" w:rsidRPr="00B62597" w:rsidRDefault="00337D79" w:rsidP="00337D79">
            <w:pPr>
              <w:pStyle w:val="AttendeesList"/>
            </w:pPr>
            <w:r>
              <w:t>PJM Conference &amp; Training Center/ WebEx</w:t>
            </w:r>
          </w:p>
        </w:tc>
      </w:tr>
      <w:tr w:rsidR="00337D79" w14:paraId="12F0EA11" w14:textId="77777777" w:rsidTr="00BB531B">
        <w:tc>
          <w:tcPr>
            <w:tcW w:w="3192" w:type="dxa"/>
            <w:vAlign w:val="center"/>
          </w:tcPr>
          <w:p w14:paraId="79F30F04" w14:textId="77777777" w:rsidR="00337D79" w:rsidRDefault="00337D79" w:rsidP="00337D79">
            <w:pPr>
              <w:pStyle w:val="AttendeesList"/>
            </w:pPr>
            <w:r>
              <w:t>October 29, 2020</w:t>
            </w:r>
          </w:p>
        </w:tc>
        <w:tc>
          <w:tcPr>
            <w:tcW w:w="3192" w:type="dxa"/>
            <w:vAlign w:val="center"/>
          </w:tcPr>
          <w:p w14:paraId="7C94156B" w14:textId="77777777" w:rsidR="00337D79" w:rsidRPr="00B62597" w:rsidRDefault="00337D79" w:rsidP="00337D79">
            <w:pPr>
              <w:pStyle w:val="AttendeesList"/>
            </w:pPr>
            <w:r>
              <w:t>1:15 p.m.</w:t>
            </w:r>
          </w:p>
        </w:tc>
        <w:tc>
          <w:tcPr>
            <w:tcW w:w="3192" w:type="dxa"/>
            <w:vAlign w:val="center"/>
          </w:tcPr>
          <w:p w14:paraId="5806AB92" w14:textId="77777777" w:rsidR="00337D79" w:rsidRPr="00B62597" w:rsidRDefault="00337D79" w:rsidP="00337D79">
            <w:pPr>
              <w:pStyle w:val="AttendeesList"/>
            </w:pPr>
            <w:r>
              <w:t>PJM Conference &amp; Training Center/ WebEx</w:t>
            </w:r>
          </w:p>
        </w:tc>
      </w:tr>
      <w:tr w:rsidR="00337D79" w14:paraId="5AF56E17" w14:textId="77777777" w:rsidTr="00BB531B">
        <w:tc>
          <w:tcPr>
            <w:tcW w:w="3192" w:type="dxa"/>
            <w:vAlign w:val="center"/>
          </w:tcPr>
          <w:p w14:paraId="3F50427A" w14:textId="77777777" w:rsidR="00337D79" w:rsidRDefault="00337D79" w:rsidP="00337D79">
            <w:pPr>
              <w:pStyle w:val="AttendeesList"/>
            </w:pPr>
            <w:r>
              <w:t xml:space="preserve">November 19, 2020 </w:t>
            </w:r>
          </w:p>
        </w:tc>
        <w:tc>
          <w:tcPr>
            <w:tcW w:w="3192" w:type="dxa"/>
            <w:vAlign w:val="center"/>
          </w:tcPr>
          <w:p w14:paraId="051313EC" w14:textId="77777777" w:rsidR="00337D79" w:rsidRPr="00B62597" w:rsidRDefault="00337D79" w:rsidP="00337D79">
            <w:pPr>
              <w:pStyle w:val="AttendeesList"/>
            </w:pPr>
            <w:r>
              <w:t>1:15 p.m.</w:t>
            </w:r>
          </w:p>
        </w:tc>
        <w:tc>
          <w:tcPr>
            <w:tcW w:w="3192" w:type="dxa"/>
            <w:vAlign w:val="center"/>
          </w:tcPr>
          <w:p w14:paraId="47EFF0CB" w14:textId="77777777" w:rsidR="00337D79" w:rsidRPr="00B62597" w:rsidRDefault="00337D79" w:rsidP="00337D79">
            <w:pPr>
              <w:pStyle w:val="AttendeesList"/>
            </w:pPr>
            <w:r>
              <w:t>PJM Conference &amp; Training Center/ WebEx</w:t>
            </w:r>
          </w:p>
        </w:tc>
      </w:tr>
      <w:tr w:rsidR="00337D79" w14:paraId="1BF48743" w14:textId="77777777" w:rsidTr="00BB531B">
        <w:tc>
          <w:tcPr>
            <w:tcW w:w="3192" w:type="dxa"/>
            <w:vAlign w:val="center"/>
          </w:tcPr>
          <w:p w14:paraId="148D5A19" w14:textId="77777777" w:rsidR="00337D79" w:rsidRDefault="00337D79" w:rsidP="00337D79">
            <w:pPr>
              <w:pStyle w:val="AttendeesList"/>
            </w:pPr>
            <w:r>
              <w:t xml:space="preserve">December 17, 2020 </w:t>
            </w:r>
          </w:p>
        </w:tc>
        <w:tc>
          <w:tcPr>
            <w:tcW w:w="3192" w:type="dxa"/>
            <w:vAlign w:val="center"/>
          </w:tcPr>
          <w:p w14:paraId="0DC64096" w14:textId="77777777" w:rsidR="00337D79" w:rsidRPr="00B62597" w:rsidRDefault="00337D79" w:rsidP="00337D79">
            <w:pPr>
              <w:pStyle w:val="AttendeesList"/>
            </w:pPr>
            <w:r>
              <w:t>1:15 p.m.</w:t>
            </w:r>
          </w:p>
        </w:tc>
        <w:tc>
          <w:tcPr>
            <w:tcW w:w="3192" w:type="dxa"/>
            <w:vAlign w:val="center"/>
          </w:tcPr>
          <w:p w14:paraId="09A86342" w14:textId="77777777" w:rsidR="00337D79" w:rsidRPr="00B62597" w:rsidRDefault="00337D79" w:rsidP="00337D79">
            <w:pPr>
              <w:pStyle w:val="AttendeesList"/>
            </w:pPr>
            <w:r>
              <w:t>PJM Conference &amp; Training Center/ WebEx</w:t>
            </w:r>
          </w:p>
        </w:tc>
      </w:tr>
      <w:tr w:rsidR="00337D79" w14:paraId="447C83FA" w14:textId="77777777" w:rsidTr="00BB531B">
        <w:tc>
          <w:tcPr>
            <w:tcW w:w="3192" w:type="dxa"/>
            <w:vAlign w:val="center"/>
          </w:tcPr>
          <w:p w14:paraId="0EF5D63B" w14:textId="77777777" w:rsidR="00337D79" w:rsidRPr="00B62597" w:rsidRDefault="00337D79" w:rsidP="00337D79">
            <w:pPr>
              <w:pStyle w:val="AttendeesList"/>
            </w:pPr>
          </w:p>
        </w:tc>
        <w:tc>
          <w:tcPr>
            <w:tcW w:w="3192" w:type="dxa"/>
            <w:vAlign w:val="center"/>
          </w:tcPr>
          <w:p w14:paraId="08285474" w14:textId="77777777" w:rsidR="00337D79" w:rsidRDefault="00337D79" w:rsidP="00337D79">
            <w:pPr>
              <w:pStyle w:val="AttendeesList"/>
            </w:pPr>
          </w:p>
        </w:tc>
        <w:tc>
          <w:tcPr>
            <w:tcW w:w="3192" w:type="dxa"/>
            <w:vAlign w:val="center"/>
          </w:tcPr>
          <w:p w14:paraId="0E3C9067" w14:textId="77777777" w:rsidR="00337D79" w:rsidRDefault="00337D79" w:rsidP="00337D79">
            <w:pPr>
              <w:pStyle w:val="AttendeesList"/>
            </w:pPr>
          </w:p>
        </w:tc>
      </w:tr>
    </w:tbl>
    <w:p w14:paraId="77DFEF60" w14:textId="77777777" w:rsidR="00B62597" w:rsidRDefault="00882652" w:rsidP="00337321">
      <w:pPr>
        <w:pStyle w:val="Author"/>
      </w:pPr>
      <w:r>
        <w:t xml:space="preserve">Author: </w:t>
      </w:r>
      <w:r w:rsidR="0043345D">
        <w:t>M. Greening</w:t>
      </w:r>
    </w:p>
    <w:p w14:paraId="64EF22BE" w14:textId="77777777" w:rsidR="00A317A9" w:rsidRPr="00B62597" w:rsidRDefault="00A317A9" w:rsidP="00337321">
      <w:pPr>
        <w:pStyle w:val="Author"/>
      </w:pPr>
    </w:p>
    <w:p w14:paraId="4514D061" w14:textId="77777777" w:rsidR="00B62597" w:rsidRPr="00B62597" w:rsidRDefault="00E96E8D" w:rsidP="00DB29E9">
      <w:pPr>
        <w:pStyle w:val="DisclaimerHeading"/>
      </w:pPr>
      <w:r>
        <w:t>Anti</w:t>
      </w:r>
      <w:r w:rsidR="00B62597" w:rsidRPr="00B62597">
        <w:t>trust:</w:t>
      </w:r>
    </w:p>
    <w:p w14:paraId="4A8AEEA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EF27F91" w14:textId="77777777" w:rsidR="00B62597" w:rsidRPr="00B62597" w:rsidRDefault="00B62597" w:rsidP="00B62597">
      <w:pPr>
        <w:spacing w:after="0" w:line="240" w:lineRule="auto"/>
        <w:rPr>
          <w:rFonts w:ascii="Arial Narrow" w:eastAsia="Times New Roman" w:hAnsi="Arial Narrow" w:cs="Times New Roman"/>
          <w:sz w:val="16"/>
          <w:szCs w:val="16"/>
        </w:rPr>
      </w:pPr>
    </w:p>
    <w:p w14:paraId="4814C407" w14:textId="77777777" w:rsidR="00B62597" w:rsidRPr="00B62597" w:rsidRDefault="00B62597" w:rsidP="00337321">
      <w:pPr>
        <w:pStyle w:val="DisclosureTitle"/>
      </w:pPr>
      <w:r w:rsidRPr="00B62597">
        <w:t>Code of Conduct:</w:t>
      </w:r>
    </w:p>
    <w:p w14:paraId="5FB11F07" w14:textId="77777777" w:rsidR="00712CAA" w:rsidRDefault="00B62597" w:rsidP="0043345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9002B42" w14:textId="77777777" w:rsidR="0043345D" w:rsidRPr="0043345D" w:rsidRDefault="0043345D" w:rsidP="0043345D">
      <w:pPr>
        <w:pStyle w:val="DisclosureBody"/>
      </w:pPr>
    </w:p>
    <w:p w14:paraId="0688430B" w14:textId="77777777" w:rsidR="00B62597" w:rsidRPr="00B62597" w:rsidRDefault="00B62597" w:rsidP="00337321">
      <w:pPr>
        <w:pStyle w:val="DisclosureTitle"/>
      </w:pPr>
      <w:r w:rsidRPr="00B62597">
        <w:t xml:space="preserve">Public Meetings/Media Participation: </w:t>
      </w:r>
    </w:p>
    <w:p w14:paraId="3480BC16" w14:textId="77777777"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49BC6F95" w14:textId="77777777" w:rsidR="00A93B09" w:rsidRDefault="00A93B09" w:rsidP="00A93B09">
      <w:pPr>
        <w:pStyle w:val="DisclaimerHeading"/>
        <w:spacing w:before="240"/>
      </w:pPr>
      <w:r w:rsidRPr="00A93B09">
        <w:t xml:space="preserve"> </w:t>
      </w:r>
      <w:r>
        <w:t>Participant Identification in WebEx:</w:t>
      </w:r>
    </w:p>
    <w:p w14:paraId="5D118DEE"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057EC565"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6B6776AD" w14:textId="77777777" w:rsidR="007227A3" w:rsidRDefault="007227A3" w:rsidP="00A93B09">
      <w:pPr>
        <w:pStyle w:val="DisclaimerBodyCopy"/>
      </w:pPr>
    </w:p>
    <w:p w14:paraId="7B40B385" w14:textId="77777777" w:rsidR="00A93B09" w:rsidRDefault="00A93B09" w:rsidP="00A93B09">
      <w:pPr>
        <w:pStyle w:val="DisclaimerHeading"/>
      </w:pPr>
      <w:r>
        <w:rPr>
          <w:noProof/>
        </w:rPr>
        <w:drawing>
          <wp:inline distT="0" distB="0" distL="0" distR="0" wp14:anchorId="4259BF7C" wp14:editId="0813DCC1">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943600" cy="4217035"/>
                    </a:xfrm>
                    <a:prstGeom prst="rect">
                      <a:avLst/>
                    </a:prstGeom>
                  </pic:spPr>
                </pic:pic>
              </a:graphicData>
            </a:graphic>
          </wp:inline>
        </w:drawing>
      </w:r>
    </w:p>
    <w:p w14:paraId="7C33EC13" w14:textId="77777777" w:rsidR="00A93B09" w:rsidRDefault="00A93B09" w:rsidP="00A93B09">
      <w:pPr>
        <w:pStyle w:val="DisclaimerHeading"/>
      </w:pPr>
    </w:p>
    <w:p w14:paraId="6EF4915B" w14:textId="77777777" w:rsidR="00A93B09" w:rsidRDefault="00A93B09" w:rsidP="00A93B0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D089062" wp14:editId="4C97E940">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D95B1"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0"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89062"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38AD95B1"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2"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7ADC1A95" wp14:editId="68F4BA44">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14:paraId="37794506" w14:textId="77777777" w:rsidR="0057441E" w:rsidRDefault="0057441E" w:rsidP="00491490">
      <w:pPr>
        <w:pStyle w:val="DisclaimerHeading"/>
      </w:pPr>
    </w:p>
    <w:sectPr w:rsidR="0057441E" w:rsidSect="00F15DE2">
      <w:headerReference w:type="default" r:id="rId15"/>
      <w:footerReference w:type="even" r:id="rId16"/>
      <w:footerReference w:type="default" r:id="rId17"/>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E81F3" w14:textId="77777777" w:rsidR="00EB33D9" w:rsidRDefault="00EB33D9" w:rsidP="00B62597">
      <w:pPr>
        <w:spacing w:after="0" w:line="240" w:lineRule="auto"/>
      </w:pPr>
      <w:r>
        <w:separator/>
      </w:r>
    </w:p>
  </w:endnote>
  <w:endnote w:type="continuationSeparator" w:id="0">
    <w:p w14:paraId="03E29505" w14:textId="77777777" w:rsidR="00EB33D9" w:rsidRDefault="00EB33D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D095"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32D2A6" w14:textId="77777777" w:rsidR="003C17E2" w:rsidRDefault="00EB3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F66A" w14:textId="33AACEB5"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C1C8C">
      <w:rPr>
        <w:rStyle w:val="PageNumber"/>
        <w:noProof/>
      </w:rPr>
      <w:t>2</w:t>
    </w:r>
    <w:r>
      <w:rPr>
        <w:rStyle w:val="PageNumber"/>
      </w:rPr>
      <w:fldChar w:fldCharType="end"/>
    </w:r>
  </w:p>
  <w:bookmarkStart w:id="3" w:name="OLE_LINK1"/>
  <w:p w14:paraId="19432969" w14:textId="1EF67897"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E61933F" wp14:editId="005ADBC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AC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E11D2">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E4838" w14:textId="77777777" w:rsidR="00EB33D9" w:rsidRDefault="00EB33D9" w:rsidP="00B62597">
      <w:pPr>
        <w:spacing w:after="0" w:line="240" w:lineRule="auto"/>
      </w:pPr>
      <w:r>
        <w:separator/>
      </w:r>
    </w:p>
  </w:footnote>
  <w:footnote w:type="continuationSeparator" w:id="0">
    <w:p w14:paraId="4B8B76B3" w14:textId="77777777" w:rsidR="00EB33D9" w:rsidRDefault="00EB33D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DADD"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B584018" wp14:editId="439FB98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4C11ACC" w14:textId="667B8BE7" w:rsidR="00712CAA" w:rsidRPr="001D3B68" w:rsidRDefault="0043345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8401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4C11ACC" w14:textId="667B8BE7" w:rsidR="00712CAA" w:rsidRPr="001D3B68" w:rsidRDefault="0043345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619D3D98" wp14:editId="6850C9FB">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10E9"/>
    <w:multiLevelType w:val="hybridMultilevel"/>
    <w:tmpl w:val="BB2AE042"/>
    <w:lvl w:ilvl="0" w:tplc="BF1C3DCA">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791"/>
    <w:multiLevelType w:val="hybridMultilevel"/>
    <w:tmpl w:val="E1228F00"/>
    <w:lvl w:ilvl="0" w:tplc="68726090">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A032382C"/>
    <w:lvl w:ilvl="0" w:tplc="CDB63BEC">
      <w:start w:val="1"/>
      <w:numFmt w:val="decimal"/>
      <w:pStyle w:val="ListSubhead1"/>
      <w:lvlText w:val="%1."/>
      <w:lvlJc w:val="left"/>
      <w:pPr>
        <w:ind w:left="9720" w:hanging="360"/>
      </w:pPr>
      <w:rPr>
        <w:b w:val="0"/>
      </w:rPr>
    </w:lvl>
    <w:lvl w:ilvl="1" w:tplc="CEDED010">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37E2421"/>
    <w:multiLevelType w:val="hybridMultilevel"/>
    <w:tmpl w:val="03CAB84A"/>
    <w:lvl w:ilvl="0" w:tplc="3C922B56">
      <w:start w:val="1"/>
      <w:numFmt w:val="decimal"/>
      <w:lvlText w:val="%1."/>
      <w:lvlJc w:val="left"/>
      <w:pPr>
        <w:ind w:left="360" w:hanging="360"/>
      </w:pPr>
      <w:rPr>
        <w:b w:val="0"/>
      </w:rPr>
    </w:lvl>
    <w:lvl w:ilvl="1" w:tplc="5816D160">
      <w:start w:val="1"/>
      <w:numFmt w:val="upperLetter"/>
      <w:lvlText w:val="%2."/>
      <w:lvlJc w:val="left"/>
      <w:pPr>
        <w:ind w:left="1080" w:hanging="360"/>
      </w:pPr>
      <w:rPr>
        <w:b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A924AE"/>
    <w:multiLevelType w:val="hybridMultilevel"/>
    <w:tmpl w:val="D94CDA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881C3F"/>
    <w:multiLevelType w:val="hybridMultilevel"/>
    <w:tmpl w:val="AFC24A94"/>
    <w:lvl w:ilvl="0" w:tplc="ED1E612A">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2351BB1"/>
    <w:multiLevelType w:val="hybridMultilevel"/>
    <w:tmpl w:val="DE42123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3"/>
  </w:num>
  <w:num w:numId="13">
    <w:abstractNumId w:val="4"/>
  </w:num>
  <w:num w:numId="14">
    <w:abstractNumId w:val="10"/>
  </w:num>
  <w:num w:numId="15">
    <w:abstractNumId w:val="13"/>
  </w:num>
  <w:num w:numId="16">
    <w:abstractNumId w:val="9"/>
  </w:num>
  <w:num w:numId="17">
    <w:abstractNumId w:val="2"/>
  </w:num>
  <w:num w:numId="18">
    <w:abstractNumId w:val="1"/>
  </w:num>
  <w:num w:numId="19">
    <w:abstractNumId w:val="7"/>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5D"/>
    <w:rsid w:val="00067809"/>
    <w:rsid w:val="000B61DB"/>
    <w:rsid w:val="000B679B"/>
    <w:rsid w:val="00163C86"/>
    <w:rsid w:val="0018363D"/>
    <w:rsid w:val="00195F13"/>
    <w:rsid w:val="001A0DED"/>
    <w:rsid w:val="001A6C8B"/>
    <w:rsid w:val="001B2242"/>
    <w:rsid w:val="001D2FE5"/>
    <w:rsid w:val="001D3B68"/>
    <w:rsid w:val="00213EFF"/>
    <w:rsid w:val="002324B4"/>
    <w:rsid w:val="0024446D"/>
    <w:rsid w:val="00267553"/>
    <w:rsid w:val="002B2F98"/>
    <w:rsid w:val="002C1B2F"/>
    <w:rsid w:val="002C4A56"/>
    <w:rsid w:val="002D0D93"/>
    <w:rsid w:val="00305238"/>
    <w:rsid w:val="00305B4C"/>
    <w:rsid w:val="00306394"/>
    <w:rsid w:val="00337321"/>
    <w:rsid w:val="00337D79"/>
    <w:rsid w:val="0034058F"/>
    <w:rsid w:val="00343DAA"/>
    <w:rsid w:val="00351124"/>
    <w:rsid w:val="0035618C"/>
    <w:rsid w:val="0036668E"/>
    <w:rsid w:val="00393E70"/>
    <w:rsid w:val="003B55E1"/>
    <w:rsid w:val="003D7E5C"/>
    <w:rsid w:val="003E135C"/>
    <w:rsid w:val="003E7884"/>
    <w:rsid w:val="003E7A73"/>
    <w:rsid w:val="0043345D"/>
    <w:rsid w:val="00465240"/>
    <w:rsid w:val="00491490"/>
    <w:rsid w:val="004969FA"/>
    <w:rsid w:val="004D7CAA"/>
    <w:rsid w:val="004E5D80"/>
    <w:rsid w:val="00542B97"/>
    <w:rsid w:val="00562965"/>
    <w:rsid w:val="00564DEE"/>
    <w:rsid w:val="0057441E"/>
    <w:rsid w:val="005D6D05"/>
    <w:rsid w:val="005F68FE"/>
    <w:rsid w:val="00602967"/>
    <w:rsid w:val="00606C3C"/>
    <w:rsid w:val="0061767B"/>
    <w:rsid w:val="00632525"/>
    <w:rsid w:val="006450B8"/>
    <w:rsid w:val="00646D46"/>
    <w:rsid w:val="00681503"/>
    <w:rsid w:val="00687701"/>
    <w:rsid w:val="006C2686"/>
    <w:rsid w:val="006C472C"/>
    <w:rsid w:val="006E55A1"/>
    <w:rsid w:val="00712CAA"/>
    <w:rsid w:val="00716A8B"/>
    <w:rsid w:val="007222A4"/>
    <w:rsid w:val="007227A3"/>
    <w:rsid w:val="00741353"/>
    <w:rsid w:val="007436B1"/>
    <w:rsid w:val="00751E68"/>
    <w:rsid w:val="00754C6D"/>
    <w:rsid w:val="00755096"/>
    <w:rsid w:val="007A34A3"/>
    <w:rsid w:val="008238BD"/>
    <w:rsid w:val="00837B12"/>
    <w:rsid w:val="00855282"/>
    <w:rsid w:val="00882652"/>
    <w:rsid w:val="0088561C"/>
    <w:rsid w:val="00895F08"/>
    <w:rsid w:val="008E11D2"/>
    <w:rsid w:val="00906B0F"/>
    <w:rsid w:val="00917386"/>
    <w:rsid w:val="009346EB"/>
    <w:rsid w:val="0098004F"/>
    <w:rsid w:val="009A5430"/>
    <w:rsid w:val="009C1C8C"/>
    <w:rsid w:val="009F1A60"/>
    <w:rsid w:val="009F52D5"/>
    <w:rsid w:val="00A05391"/>
    <w:rsid w:val="00A05AB9"/>
    <w:rsid w:val="00A24DCB"/>
    <w:rsid w:val="00A317A9"/>
    <w:rsid w:val="00A671A3"/>
    <w:rsid w:val="00A77A4A"/>
    <w:rsid w:val="00A93B09"/>
    <w:rsid w:val="00AE69FC"/>
    <w:rsid w:val="00B16D95"/>
    <w:rsid w:val="00B16DE5"/>
    <w:rsid w:val="00B20316"/>
    <w:rsid w:val="00B34E3C"/>
    <w:rsid w:val="00B424ED"/>
    <w:rsid w:val="00B55996"/>
    <w:rsid w:val="00B62597"/>
    <w:rsid w:val="00B8392C"/>
    <w:rsid w:val="00B8627E"/>
    <w:rsid w:val="00BA6146"/>
    <w:rsid w:val="00BB050C"/>
    <w:rsid w:val="00BB531B"/>
    <w:rsid w:val="00BD37D0"/>
    <w:rsid w:val="00BF331B"/>
    <w:rsid w:val="00C02708"/>
    <w:rsid w:val="00C25F09"/>
    <w:rsid w:val="00C26D31"/>
    <w:rsid w:val="00C439EC"/>
    <w:rsid w:val="00C72168"/>
    <w:rsid w:val="00CA49B9"/>
    <w:rsid w:val="00CC1B47"/>
    <w:rsid w:val="00CD426D"/>
    <w:rsid w:val="00CF4B80"/>
    <w:rsid w:val="00D12691"/>
    <w:rsid w:val="00D136EA"/>
    <w:rsid w:val="00D251ED"/>
    <w:rsid w:val="00D71807"/>
    <w:rsid w:val="00D95949"/>
    <w:rsid w:val="00D96842"/>
    <w:rsid w:val="00DB29E9"/>
    <w:rsid w:val="00DE34CF"/>
    <w:rsid w:val="00E1605D"/>
    <w:rsid w:val="00E27865"/>
    <w:rsid w:val="00E96E8D"/>
    <w:rsid w:val="00EB33D9"/>
    <w:rsid w:val="00EB68B0"/>
    <w:rsid w:val="00EE6B86"/>
    <w:rsid w:val="00F157CA"/>
    <w:rsid w:val="00F15DE2"/>
    <w:rsid w:val="00F4190F"/>
    <w:rsid w:val="00F53DDE"/>
    <w:rsid w:val="00FA2F2E"/>
    <w:rsid w:val="00FC2B9A"/>
    <w:rsid w:val="00F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91BD5"/>
  <w15:docId w15:val="{05C6735E-4996-4105-9BF9-04FF3BF8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43345D"/>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43345D"/>
    <w:pPr>
      <w:spacing w:after="0" w:line="240" w:lineRule="auto"/>
    </w:pPr>
    <w:rPr>
      <w:rFonts w:ascii="Calibri" w:eastAsia="Calibri" w:hAnsi="Calibri" w:cs="Times New Roman"/>
    </w:rPr>
  </w:style>
  <w:style w:type="character" w:customStyle="1" w:styleId="NoSpacingChar">
    <w:name w:val="No Spacing Char"/>
    <w:link w:val="NoSpacing"/>
    <w:uiPriority w:val="1"/>
    <w:rsid w:val="0043345D"/>
    <w:rPr>
      <w:rFonts w:ascii="Calibri" w:eastAsia="Calibri" w:hAnsi="Calibri" w:cs="Times New Roman"/>
    </w:rPr>
  </w:style>
  <w:style w:type="character" w:styleId="CommentReference">
    <w:name w:val="annotation reference"/>
    <w:basedOn w:val="DefaultParagraphFont"/>
    <w:uiPriority w:val="99"/>
    <w:semiHidden/>
    <w:unhideWhenUsed/>
    <w:rsid w:val="005F68FE"/>
    <w:rPr>
      <w:sz w:val="16"/>
      <w:szCs w:val="16"/>
    </w:rPr>
  </w:style>
  <w:style w:type="paragraph" w:styleId="CommentText">
    <w:name w:val="annotation text"/>
    <w:basedOn w:val="Normal"/>
    <w:link w:val="CommentTextChar"/>
    <w:uiPriority w:val="99"/>
    <w:semiHidden/>
    <w:unhideWhenUsed/>
    <w:rsid w:val="005F68FE"/>
    <w:pPr>
      <w:spacing w:line="240" w:lineRule="auto"/>
    </w:pPr>
    <w:rPr>
      <w:sz w:val="20"/>
      <w:szCs w:val="20"/>
    </w:rPr>
  </w:style>
  <w:style w:type="character" w:customStyle="1" w:styleId="CommentTextChar">
    <w:name w:val="Comment Text Char"/>
    <w:basedOn w:val="DefaultParagraphFont"/>
    <w:link w:val="CommentText"/>
    <w:uiPriority w:val="99"/>
    <w:semiHidden/>
    <w:rsid w:val="005F68FE"/>
    <w:rPr>
      <w:sz w:val="20"/>
      <w:szCs w:val="20"/>
    </w:rPr>
  </w:style>
  <w:style w:type="paragraph" w:styleId="CommentSubject">
    <w:name w:val="annotation subject"/>
    <w:basedOn w:val="CommentText"/>
    <w:next w:val="CommentText"/>
    <w:link w:val="CommentSubjectChar"/>
    <w:uiPriority w:val="99"/>
    <w:semiHidden/>
    <w:unhideWhenUsed/>
    <w:rsid w:val="005F68FE"/>
    <w:rPr>
      <w:b/>
      <w:bCs/>
    </w:rPr>
  </w:style>
  <w:style w:type="character" w:customStyle="1" w:styleId="CommentSubjectChar">
    <w:name w:val="Comment Subject Char"/>
    <w:basedOn w:val="CommentTextChar"/>
    <w:link w:val="CommentSubject"/>
    <w:uiPriority w:val="99"/>
    <w:semiHidden/>
    <w:rsid w:val="005F68FE"/>
    <w:rPr>
      <w:b/>
      <w:bCs/>
      <w:sz w:val="20"/>
      <w:szCs w:val="20"/>
    </w:rPr>
  </w:style>
  <w:style w:type="paragraph" w:styleId="ListParagraph">
    <w:name w:val="List Paragraph"/>
    <w:basedOn w:val="Normal"/>
    <w:uiPriority w:val="34"/>
    <w:qFormat/>
    <w:rsid w:val="00FA2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63948">
      <w:bodyDiv w:val="1"/>
      <w:marLeft w:val="0"/>
      <w:marRight w:val="0"/>
      <w:marTop w:val="0"/>
      <w:marBottom w:val="0"/>
      <w:divBdr>
        <w:top w:val="none" w:sz="0" w:space="0" w:color="auto"/>
        <w:left w:val="none" w:sz="0" w:space="0" w:color="auto"/>
        <w:bottom w:val="none" w:sz="0" w:space="0" w:color="auto"/>
        <w:right w:val="none" w:sz="0" w:space="0" w:color="auto"/>
      </w:divBdr>
    </w:div>
    <w:div w:id="17777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9EA001DE-90F5-465F-85EE-24CD85CFA76C%7d" TargetMode="External"/><Relationship Id="rId13" Type="http://schemas.openxmlformats.org/officeDocument/2006/relationships/hyperlink" Target="https://learn.pjm.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7E7D0EEA-3887-4F41-B58D-4EFA8B853488%7d"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jm.com/committees-and-groups/committees/form-facilitator-feedback.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 (1).dotx</Template>
  <TotalTime>0</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2</cp:revision>
  <cp:lastPrinted>2020-01-15T20:06:00Z</cp:lastPrinted>
  <dcterms:created xsi:type="dcterms:W3CDTF">2020-01-22T20:36:00Z</dcterms:created>
  <dcterms:modified xsi:type="dcterms:W3CDTF">2020-01-22T20:36:00Z</dcterms:modified>
</cp:coreProperties>
</file>