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April 4</w:t>
      </w:r>
      <w:r w:rsidR="00764F4A">
        <w:t>, 2024</w:t>
      </w:r>
    </w:p>
    <w:p w:rsidR="00044991" w:rsidP="00044991">
      <w:pPr>
        <w:pStyle w:val="MeetingDetails"/>
      </w:pPr>
      <w:r>
        <w:t xml:space="preserve">9:00 a.m. – </w:t>
      </w:r>
      <w:r w:rsidR="002B73EE">
        <w:t>1</w:t>
      </w:r>
      <w:r w:rsidR="001952C6">
        <w:t>1</w:t>
      </w:r>
      <w:r>
        <w:t>:</w:t>
      </w:r>
      <w:r w:rsidR="006314A5">
        <w:t>00</w:t>
      </w:r>
      <w:r>
        <w:t xml:space="preserve"> </w:t>
      </w:r>
      <w:r w:rsidR="001952C6">
        <w:t>a</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1E0702">
        <w:rPr>
          <w:b w:val="0"/>
        </w:rPr>
        <w:t>March 7,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764F4A" w:rsidP="00764F4A">
      <w:pPr>
        <w:pStyle w:val="SecondaryHeading-Numbered"/>
        <w:numPr>
          <w:ilvl w:val="1"/>
          <w:numId w:val="11"/>
        </w:numPr>
        <w:spacing w:after="120"/>
        <w:rPr>
          <w:b w:val="0"/>
        </w:rPr>
      </w:pPr>
      <w:r>
        <w:rPr>
          <w:b w:val="0"/>
        </w:rPr>
        <w:t>Review of the 2024 OC work plan.</w:t>
      </w:r>
    </w:p>
    <w:p w:rsidR="001E0702" w:rsidP="00764F4A">
      <w:pPr>
        <w:pStyle w:val="SecondaryHeading-Numbered"/>
        <w:numPr>
          <w:ilvl w:val="1"/>
          <w:numId w:val="11"/>
        </w:numPr>
        <w:spacing w:after="120"/>
        <w:rPr>
          <w:b w:val="0"/>
        </w:rPr>
      </w:pPr>
      <w:r>
        <w:rPr>
          <w:b w:val="0"/>
        </w:rPr>
        <w:t>Annual r</w:t>
      </w:r>
      <w:r>
        <w:rPr>
          <w:b w:val="0"/>
        </w:rPr>
        <w:t>eview of</w:t>
      </w:r>
      <w:r>
        <w:rPr>
          <w:b w:val="0"/>
        </w:rPr>
        <w:t xml:space="preserve"> the</w:t>
      </w:r>
      <w:r>
        <w:rPr>
          <w:b w:val="0"/>
        </w:rPr>
        <w:t xml:space="preserve"> OC Charter.</w:t>
      </w:r>
      <w:r w:rsidR="009156B8">
        <w:rPr>
          <w:b w:val="0"/>
        </w:rPr>
        <w:t xml:space="preserve"> </w:t>
      </w:r>
    </w:p>
    <w:p w:rsidR="00EB1B9E" w:rsidP="00A06E4F">
      <w:pPr>
        <w:pStyle w:val="PrimaryHeading"/>
      </w:pPr>
      <w:r>
        <w:t>First Read</w:t>
      </w:r>
      <w:r w:rsidR="00413975">
        <w:t>s</w:t>
      </w:r>
      <w:r w:rsidR="00B52686">
        <w:t xml:space="preserve"> </w:t>
      </w:r>
      <w:r w:rsidRPr="004200EB" w:rsidR="00B52686">
        <w:t>(</w:t>
      </w:r>
      <w:r>
        <w:t>9:10 – 9:3</w:t>
      </w:r>
      <w:r w:rsidR="006314A5">
        <w:t>0</w:t>
      </w:r>
      <w:r w:rsidR="00A06E4F">
        <w:t>)</w:t>
      </w:r>
    </w:p>
    <w:p w:rsidR="00A06E4F" w:rsidP="00A06E4F">
      <w:pPr>
        <w:pStyle w:val="ListSubhead1"/>
      </w:pPr>
      <w:r>
        <w:rPr>
          <w:b w:val="0"/>
          <w:u w:val="single"/>
        </w:rPr>
        <w:t>Manual 03</w:t>
      </w:r>
      <w:r w:rsidRPr="00A06E4F">
        <w:rPr>
          <w:b w:val="0"/>
          <w:u w:val="single"/>
        </w:rPr>
        <w:t xml:space="preserve">: </w:t>
      </w:r>
      <w:r>
        <w:rPr>
          <w:b w:val="0"/>
          <w:u w:val="single"/>
        </w:rPr>
        <w:t>Transmission Operations</w:t>
      </w:r>
      <w:r w:rsidRPr="00A06E4F">
        <w:rPr>
          <w:b w:val="0"/>
          <w:u w:val="single"/>
        </w:rPr>
        <w:t xml:space="preserve"> (9:</w:t>
      </w:r>
      <w:r w:rsidR="00D509F3">
        <w:rPr>
          <w:b w:val="0"/>
          <w:u w:val="single"/>
        </w:rPr>
        <w:t>10 – 9</w:t>
      </w:r>
      <w:r w:rsidRPr="00A06E4F">
        <w:rPr>
          <w:b w:val="0"/>
          <w:u w:val="single"/>
        </w:rPr>
        <w:t>:</w:t>
      </w:r>
      <w:r w:rsidR="00D509F3">
        <w:rPr>
          <w:b w:val="0"/>
          <w:u w:val="single"/>
        </w:rPr>
        <w:t>2</w:t>
      </w:r>
      <w:r w:rsidRPr="00A06E4F">
        <w:rPr>
          <w:b w:val="0"/>
          <w:u w:val="single"/>
        </w:rPr>
        <w:t xml:space="preserve">0) </w:t>
      </w:r>
      <w:r w:rsidRPr="00A06E4F">
        <w:rPr>
          <w:b w:val="0"/>
          <w:u w:val="single"/>
        </w:rPr>
        <w:br/>
      </w:r>
      <w:r w:rsidR="004A5E9C">
        <w:rPr>
          <w:b w:val="0"/>
        </w:rPr>
        <w:t>Dean Manno</w:t>
      </w:r>
      <w:r>
        <w:rPr>
          <w:b w:val="0"/>
        </w:rPr>
        <w:t>, PJM, will review Manual 03</w:t>
      </w:r>
      <w:r w:rsidRPr="00A06E4F">
        <w:rPr>
          <w:b w:val="0"/>
        </w:rPr>
        <w:t xml:space="preserve"> changes as a part of the periodic review.</w:t>
      </w:r>
      <w:r>
        <w:rPr>
          <w:u w:val="single"/>
        </w:rPr>
        <w:br/>
      </w:r>
      <w:r w:rsidRPr="001E0702">
        <w:rPr>
          <w:b w:val="0"/>
        </w:rPr>
        <w:t xml:space="preserve">The Operating Committee will be asked to endorse these changes at </w:t>
      </w:r>
      <w:r w:rsidRPr="001E0702">
        <w:rPr>
          <w:b w:val="0"/>
        </w:rPr>
        <w:t>its next meeting.</w:t>
      </w:r>
    </w:p>
    <w:p w:rsidR="00EB1B9E" w:rsidRPr="00764F4A" w:rsidP="00A06E4F">
      <w:pPr>
        <w:pStyle w:val="ListSubhead1"/>
        <w:spacing w:after="0"/>
        <w:rPr>
          <w:b w:val="0"/>
        </w:rPr>
      </w:pPr>
      <w:r>
        <w:rPr>
          <w:b w:val="0"/>
          <w:u w:val="single"/>
        </w:rPr>
        <w:t>Manual 36: System Restoration</w:t>
      </w:r>
      <w:r w:rsidRPr="00EB1B9E" w:rsidR="00A06E4F">
        <w:rPr>
          <w:b w:val="0"/>
          <w:u w:val="single"/>
        </w:rPr>
        <w:t xml:space="preserve"> </w:t>
      </w:r>
      <w:r w:rsidR="00D509F3">
        <w:rPr>
          <w:b w:val="0"/>
          <w:u w:val="single"/>
        </w:rPr>
        <w:t>(9</w:t>
      </w:r>
      <w:r w:rsidRPr="00EB1B9E" w:rsidR="00A06E4F">
        <w:rPr>
          <w:b w:val="0"/>
          <w:u w:val="single"/>
        </w:rPr>
        <w:t>:</w:t>
      </w:r>
      <w:r w:rsidR="00D509F3">
        <w:rPr>
          <w:b w:val="0"/>
          <w:u w:val="single"/>
        </w:rPr>
        <w:t>2</w:t>
      </w:r>
      <w:r w:rsidR="00A06E4F">
        <w:rPr>
          <w:b w:val="0"/>
          <w:u w:val="single"/>
        </w:rPr>
        <w:t>0</w:t>
      </w:r>
      <w:r w:rsidR="00D509F3">
        <w:rPr>
          <w:b w:val="0"/>
          <w:u w:val="single"/>
        </w:rPr>
        <w:t xml:space="preserve"> – 9</w:t>
      </w:r>
      <w:r w:rsidRPr="00EB1B9E" w:rsidR="00A06E4F">
        <w:rPr>
          <w:b w:val="0"/>
          <w:u w:val="single"/>
        </w:rPr>
        <w:t>:</w:t>
      </w:r>
      <w:r w:rsidR="00D509F3">
        <w:rPr>
          <w:b w:val="0"/>
          <w:u w:val="single"/>
        </w:rPr>
        <w:t>3</w:t>
      </w:r>
      <w:r w:rsidR="00A06E4F">
        <w:rPr>
          <w:b w:val="0"/>
          <w:u w:val="single"/>
        </w:rPr>
        <w:t>0</w:t>
      </w:r>
      <w:r w:rsidRPr="00EB1B9E" w:rsidR="00A06E4F">
        <w:rPr>
          <w:b w:val="0"/>
          <w:u w:val="single"/>
        </w:rPr>
        <w:t>)</w:t>
      </w:r>
      <w:r w:rsidRPr="00764F4A" w:rsidR="00A06E4F">
        <w:br/>
      </w:r>
      <w:r>
        <w:rPr>
          <w:rStyle w:val="ui-provider"/>
          <w:b w:val="0"/>
        </w:rPr>
        <w:t>Rich Brown</w:t>
      </w:r>
      <w:r w:rsidRPr="00B536EE" w:rsidR="00A06E4F">
        <w:rPr>
          <w:rStyle w:val="ui-provider"/>
          <w:b w:val="0"/>
        </w:rPr>
        <w:t xml:space="preserve">, PJM, will review Manual </w:t>
      </w:r>
      <w:r>
        <w:rPr>
          <w:rStyle w:val="Strong"/>
        </w:rPr>
        <w:t>36</w:t>
      </w:r>
      <w:r w:rsidRPr="00B536EE" w:rsidR="00A06E4F">
        <w:rPr>
          <w:rStyle w:val="ui-provider"/>
          <w:b w:val="0"/>
        </w:rPr>
        <w:t xml:space="preserve"> changes as a part of the periodic review</w:t>
      </w:r>
      <w:r>
        <w:rPr>
          <w:rStyle w:val="Strong"/>
        </w:rPr>
        <w:t>.</w:t>
      </w:r>
      <w:r>
        <w:rPr>
          <w:rStyle w:val="Strong"/>
        </w:rPr>
        <w:br/>
      </w:r>
      <w:r w:rsidRPr="001E0702">
        <w:rPr>
          <w:b w:val="0"/>
        </w:rPr>
        <w:t>The Operating Committee will be asked to endorse these changes at its next meeting.</w:t>
      </w:r>
      <w:r w:rsidR="00B52686">
        <w:rPr>
          <w:b w:val="0"/>
        </w:rPr>
        <w:br/>
      </w:r>
    </w:p>
    <w:p w:rsidR="00C0239B" w:rsidRPr="001F5214" w:rsidP="00C0239B">
      <w:pPr>
        <w:pStyle w:val="PrimaryHeading"/>
      </w:pPr>
      <w:r>
        <w:t xml:space="preserve">Review of </w:t>
      </w:r>
      <w:r w:rsidRPr="006F70DF">
        <w:t>Operations (</w:t>
      </w:r>
      <w:r w:rsidR="00D509F3">
        <w:t>9:3</w:t>
      </w:r>
      <w:r w:rsidR="002B73EE">
        <w:t>0</w:t>
      </w:r>
      <w:r w:rsidR="00D72188">
        <w:t>– 9</w:t>
      </w:r>
      <w:r w:rsidR="00EB1B9E">
        <w:t>:</w:t>
      </w:r>
      <w:r w:rsidR="00D72188">
        <w:t>4</w:t>
      </w:r>
      <w:r w:rsidR="002B73EE">
        <w:t>5</w:t>
      </w:r>
      <w:r>
        <w:t>)</w:t>
      </w:r>
    </w:p>
    <w:p w:rsidR="005D280A" w:rsidRPr="00A06E4F" w:rsidP="005D280A">
      <w:pPr>
        <w:pStyle w:val="ListSubhead1"/>
        <w:rPr>
          <w:b w:val="0"/>
        </w:rPr>
      </w:pPr>
      <w:r w:rsidRPr="00A06E4F">
        <w:rPr>
          <w:b w:val="0"/>
          <w:u w:val="single"/>
        </w:rPr>
        <w:t xml:space="preserve">Review </w:t>
      </w:r>
      <w:r w:rsidRPr="00A06E4F" w:rsidR="00365213">
        <w:rPr>
          <w:b w:val="0"/>
          <w:u w:val="single"/>
        </w:rPr>
        <w:t xml:space="preserve">of Operating </w:t>
      </w:r>
      <w:r w:rsidR="00D509F3">
        <w:rPr>
          <w:b w:val="0"/>
          <w:u w:val="single"/>
        </w:rPr>
        <w:t>Metrics (9:30</w:t>
      </w:r>
      <w:r w:rsidR="00D72188">
        <w:rPr>
          <w:b w:val="0"/>
          <w:u w:val="single"/>
        </w:rPr>
        <w:t xml:space="preserve"> – 9</w:t>
      </w:r>
      <w:r w:rsidRPr="00A06E4F" w:rsidR="00EB1B9E">
        <w:rPr>
          <w:b w:val="0"/>
          <w:u w:val="single"/>
        </w:rPr>
        <w:t>:</w:t>
      </w:r>
      <w:r w:rsidR="00D72188">
        <w:rPr>
          <w:b w:val="0"/>
          <w:u w:val="single"/>
        </w:rPr>
        <w:t>4</w:t>
      </w:r>
      <w:r w:rsidRPr="00A06E4F" w:rsidR="00BB44A8">
        <w:rPr>
          <w:b w:val="0"/>
          <w:u w:val="single"/>
        </w:rPr>
        <w:t>0</w:t>
      </w:r>
      <w:r w:rsidRPr="00A06E4F">
        <w:rPr>
          <w:b w:val="0"/>
          <w:u w:val="single"/>
        </w:rPr>
        <w:t>)</w:t>
      </w:r>
      <w:r w:rsidRPr="00A06E4F">
        <w:rPr>
          <w:b w:val="0"/>
        </w:rPr>
        <w:br/>
      </w:r>
      <w:r w:rsidR="00D72188">
        <w:rPr>
          <w:b w:val="0"/>
        </w:rPr>
        <w:t xml:space="preserve">Stephanie Schwarz, PJM, </w:t>
      </w:r>
      <w:r w:rsidR="00413975">
        <w:rPr>
          <w:b w:val="0"/>
        </w:rPr>
        <w:t xml:space="preserve">will review </w:t>
      </w:r>
      <w:r w:rsidRPr="00D90EC7" w:rsidR="00D72188">
        <w:rPr>
          <w:b w:val="0"/>
        </w:rPr>
        <w:t xml:space="preserve">the </w:t>
      </w:r>
      <w:r w:rsidR="001E0702">
        <w:rPr>
          <w:b w:val="0"/>
        </w:rPr>
        <w:t>March 2024</w:t>
      </w:r>
      <w:r w:rsidRPr="00D90EC7"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(9:40 – 9</w:t>
      </w:r>
      <w:r w:rsidR="00EB1B9E">
        <w:rPr>
          <w:b w:val="0"/>
          <w:u w:val="single"/>
        </w:rPr>
        <w:t>:</w:t>
      </w:r>
      <w:r>
        <w:rPr>
          <w:b w:val="0"/>
          <w:u w:val="single"/>
        </w:rPr>
        <w:t>4</w:t>
      </w:r>
      <w:r w:rsidR="00B52686">
        <w:rPr>
          <w:b w:val="0"/>
          <w:u w:val="single"/>
        </w:rPr>
        <w:t>5</w:t>
      </w:r>
      <w:r w:rsidRPr="00E9703D" w:rsidR="00B52686">
        <w:rPr>
          <w:b w:val="0"/>
          <w:u w:val="single"/>
        </w:rPr>
        <w:t>)</w:t>
      </w:r>
      <w:r w:rsidRPr="00E9703D" w:rsidR="00B52686">
        <w:rPr>
          <w:b w:val="0"/>
        </w:rPr>
        <w:br/>
      </w:r>
      <w:r w:rsidR="00653786">
        <w:rPr>
          <w:b w:val="0"/>
        </w:rPr>
        <w:t>Jim Gluck</w:t>
      </w:r>
      <w:r w:rsidRPr="00E9703D" w:rsidR="00B52686">
        <w:rPr>
          <w:b w:val="0"/>
        </w:rPr>
        <w:t>, PJM, will provide a security briefing.</w:t>
      </w:r>
    </w:p>
    <w:p w:rsidR="00C0239B" w:rsidRPr="0097741F" w:rsidP="00C0239B">
      <w:pPr>
        <w:pStyle w:val="PrimaryHeading"/>
        <w:spacing w:after="240"/>
      </w:pPr>
      <w:r w:rsidRPr="00E26FAC">
        <w:t>Additional Items (</w:t>
      </w:r>
      <w:r w:rsidR="00D72188">
        <w:t>9</w:t>
      </w:r>
      <w:r w:rsidRPr="00E26FAC">
        <w:t>:</w:t>
      </w:r>
      <w:r w:rsidR="00D72188">
        <w:t>4</w:t>
      </w:r>
      <w:r w:rsidR="002B73EE">
        <w:t>5</w:t>
      </w:r>
      <w:r w:rsidRPr="00E26FAC">
        <w:t xml:space="preserve"> </w:t>
      </w:r>
      <w:r w:rsidR="00EB1B9E">
        <w:t>– 1</w:t>
      </w:r>
      <w:r w:rsidR="00D509F3">
        <w:t>0</w:t>
      </w:r>
      <w:r w:rsidRPr="00E26FAC">
        <w:t>:</w:t>
      </w:r>
      <w:r w:rsidR="00D3016D">
        <w:t>50</w:t>
      </w:r>
      <w:r w:rsidRPr="00E26FAC">
        <w:t>)</w:t>
      </w:r>
    </w:p>
    <w:p w:rsidR="00AC162E" w:rsidP="00A06E4F">
      <w:pPr>
        <w:pStyle w:val="ListSubhead1"/>
        <w:rPr>
          <w:b w:val="0"/>
        </w:rPr>
      </w:pPr>
      <w:r w:rsidRPr="00937FC7">
        <w:rPr>
          <w:b w:val="0"/>
          <w:u w:val="single"/>
        </w:rPr>
        <w:t>Reliability Complian</w:t>
      </w:r>
      <w:r w:rsidR="00D72188">
        <w:rPr>
          <w:b w:val="0"/>
          <w:u w:val="single"/>
        </w:rPr>
        <w:t>ce Update (9:45 – 9:5</w:t>
      </w:r>
      <w:r w:rsidRPr="00937FC7">
        <w:rPr>
          <w:b w:val="0"/>
          <w:u w:val="single"/>
        </w:rPr>
        <w:t>5)</w:t>
      </w:r>
      <w:r w:rsidRPr="00937FC7">
        <w:rPr>
          <w:b w:val="0"/>
        </w:rPr>
        <w:br/>
      </w:r>
      <w:r w:rsidR="00084EEE">
        <w:rPr>
          <w:b w:val="0"/>
        </w:rPr>
        <w:t>Gizella Mali</w:t>
      </w:r>
      <w:bookmarkStart w:id="2" w:name="_GoBack"/>
      <w:bookmarkEnd w:id="2"/>
      <w:r w:rsidRPr="00937FC7">
        <w:rPr>
          <w:b w:val="0"/>
        </w:rPr>
        <w:t>, PJM, will provide an overview on NERC, SERC, RF, and NAESB standards, and other pertinent regulatory and compliance information, and solicit feedback from the members on Reliability Compliance efforts.</w:t>
      </w:r>
    </w:p>
    <w:p w:rsidR="00934F3D" w:rsidRPr="00934F3D" w:rsidP="00A06E4F">
      <w:pPr>
        <w:pStyle w:val="ListSubhead1"/>
        <w:rPr>
          <w:b w:val="0"/>
        </w:rPr>
      </w:pPr>
      <w:r>
        <w:rPr>
          <w:b w:val="0"/>
          <w:u w:val="single"/>
        </w:rPr>
        <w:t>R</w:t>
      </w:r>
      <w:r w:rsidR="007D32DB">
        <w:rPr>
          <w:b w:val="0"/>
          <w:u w:val="single"/>
        </w:rPr>
        <w:t>enewable Dispatch Update</w:t>
      </w:r>
      <w:r>
        <w:rPr>
          <w:b w:val="0"/>
          <w:u w:val="single"/>
        </w:rPr>
        <w:t xml:space="preserve"> (9:55 – 10:10</w:t>
      </w:r>
      <w:r w:rsidRPr="00937FC7">
        <w:rPr>
          <w:b w:val="0"/>
          <w:u w:val="single"/>
        </w:rPr>
        <w:t>)</w:t>
      </w:r>
      <w:r>
        <w:rPr>
          <w:b w:val="0"/>
          <w:u w:val="single"/>
        </w:rPr>
        <w:br/>
      </w:r>
      <w:r w:rsidRPr="00A66959">
        <w:rPr>
          <w:b w:val="0"/>
        </w:rPr>
        <w:t>Darrell</w:t>
      </w:r>
      <w:r w:rsidR="007D32DB">
        <w:rPr>
          <w:b w:val="0"/>
        </w:rPr>
        <w:t xml:space="preserve"> Frogg, PJM, will provide an up</w:t>
      </w:r>
      <w:r w:rsidRPr="007D32DB" w:rsidR="007D32DB">
        <w:rPr>
          <w:b w:val="0"/>
        </w:rPr>
        <w:t>date and education on implementation of following dispatch for renewable generation</w:t>
      </w:r>
      <w:r w:rsidR="007D32DB">
        <w:rPr>
          <w:b w:val="0"/>
        </w:rPr>
        <w:t>.</w:t>
      </w:r>
    </w:p>
    <w:p w:rsidR="00A66959" w:rsidP="007D32DB">
      <w:pPr>
        <w:pStyle w:val="ListSubhead1"/>
      </w:pPr>
      <w:r w:rsidRPr="007D32DB">
        <w:rPr>
          <w:b w:val="0"/>
          <w:u w:val="single"/>
        </w:rPr>
        <w:t>Blackstart</w:t>
      </w:r>
      <w:r w:rsidRPr="007D32DB">
        <w:rPr>
          <w:b w:val="0"/>
          <w:u w:val="single"/>
        </w:rPr>
        <w:t xml:space="preserve"> RFP (10:10 – 10:25)</w:t>
      </w:r>
      <w:r w:rsidRPr="007D32DB">
        <w:rPr>
          <w:b w:val="0"/>
          <w:u w:val="single"/>
        </w:rPr>
        <w:br/>
      </w:r>
      <w:r w:rsidRPr="007D32DB">
        <w:rPr>
          <w:b w:val="0"/>
        </w:rPr>
        <w:t>Ray</w:t>
      </w:r>
      <w:r w:rsidRPr="007D32DB" w:rsidR="007D32DB">
        <w:rPr>
          <w:b w:val="0"/>
        </w:rPr>
        <w:t xml:space="preserve"> Lee, PJM, will provide an</w:t>
      </w:r>
      <w:r w:rsidR="007D32DB">
        <w:t xml:space="preserve"> </w:t>
      </w:r>
      <w:r w:rsidR="007D32DB">
        <w:rPr>
          <w:b w:val="0"/>
        </w:rPr>
        <w:t>up</w:t>
      </w:r>
      <w:r w:rsidRPr="007D32DB" w:rsidR="007D32DB">
        <w:rPr>
          <w:b w:val="0"/>
        </w:rPr>
        <w:t>date on the 2023 RTO RFP and Awareness for upcoming 2024 Incremental RFP for F</w:t>
      </w:r>
      <w:r w:rsidR="007D32DB">
        <w:rPr>
          <w:b w:val="0"/>
        </w:rPr>
        <w:t>uel Assured Black Start Service.</w:t>
      </w:r>
    </w:p>
    <w:p w:rsidR="00A66959" w:rsidRPr="00A66959" w:rsidP="00A06E4F">
      <w:pPr>
        <w:pStyle w:val="ListSubhead1"/>
        <w:rPr>
          <w:b w:val="0"/>
          <w:u w:val="single"/>
        </w:rPr>
      </w:pPr>
      <w:r w:rsidRPr="00A66959">
        <w:rPr>
          <w:b w:val="0"/>
          <w:u w:val="single"/>
        </w:rPr>
        <w:t>PJM Grid Security Drill (10:25 – 10:30</w:t>
      </w:r>
      <w:r w:rsidRPr="00A66959">
        <w:rPr>
          <w:b w:val="0"/>
          <w:u w:val="single"/>
        </w:rPr>
        <w:t>)</w:t>
      </w:r>
      <w:r>
        <w:rPr>
          <w:b w:val="0"/>
          <w:u w:val="single"/>
        </w:rPr>
        <w:br/>
      </w:r>
      <w:r w:rsidR="0078469F">
        <w:rPr>
          <w:b w:val="0"/>
        </w:rPr>
        <w:t xml:space="preserve">Rebecca Gerber, PJM, will provide an </w:t>
      </w:r>
      <w:r w:rsidR="00413975">
        <w:rPr>
          <w:b w:val="0"/>
        </w:rPr>
        <w:t xml:space="preserve">update for </w:t>
      </w:r>
      <w:r w:rsidR="0078469F">
        <w:rPr>
          <w:b w:val="0"/>
        </w:rPr>
        <w:t>the</w:t>
      </w:r>
      <w:r w:rsidR="00413975">
        <w:rPr>
          <w:b w:val="0"/>
        </w:rPr>
        <w:t xml:space="preserve"> upcoming</w:t>
      </w:r>
      <w:r w:rsidR="0078469F">
        <w:rPr>
          <w:b w:val="0"/>
        </w:rPr>
        <w:t xml:space="preserve"> PJM Grid Security Drill.</w:t>
      </w:r>
    </w:p>
    <w:p w:rsidR="00EE7237" w:rsidRPr="00A06E4F" w:rsidP="00A06E4F">
      <w:pPr>
        <w:pStyle w:val="ListSubhead1"/>
        <w:rPr>
          <w:b w:val="0"/>
        </w:rPr>
      </w:pPr>
      <w:r>
        <w:rPr>
          <w:b w:val="0"/>
          <w:u w:val="single"/>
        </w:rPr>
        <w:t>Solar Eclipse</w:t>
      </w:r>
      <w:r w:rsidR="00A66959">
        <w:rPr>
          <w:b w:val="0"/>
          <w:u w:val="single"/>
        </w:rPr>
        <w:t xml:space="preserve"> (10:30 – 10:50</w:t>
      </w:r>
      <w:r w:rsidRPr="00937FC7" w:rsidR="00A66959">
        <w:rPr>
          <w:b w:val="0"/>
          <w:u w:val="single"/>
        </w:rPr>
        <w:t>)</w:t>
      </w:r>
      <w:r w:rsidR="00A66959">
        <w:rPr>
          <w:b w:val="0"/>
          <w:u w:val="single"/>
        </w:rPr>
        <w:br/>
      </w:r>
      <w:r w:rsidRPr="00D72188" w:rsidR="0078469F">
        <w:rPr>
          <w:b w:val="0"/>
        </w:rPr>
        <w:t>Michael Stewart, PJM, will provide background information about the April 8, 2024 solar eclipse and discuss plans to prepare for the impacts caused by the solar eclipse</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BD651E" w:rsidP="00A06E4F">
      <w:pPr>
        <w:pStyle w:val="ListSubhead1"/>
        <w:rPr>
          <w:b w:val="0"/>
        </w:rPr>
      </w:pPr>
      <w:r w:rsidRPr="00365213">
        <w:rPr>
          <w:b w:val="0"/>
          <w:u w:val="single"/>
        </w:rPr>
        <w:t>System Operations Subcommittee (SOS)</w:t>
      </w:r>
      <w:r w:rsidRPr="00365213">
        <w:rPr>
          <w:b w:val="0"/>
        </w:rPr>
        <w:t xml:space="preserve"> </w:t>
      </w:r>
      <w:r w:rsidRPr="00365213">
        <w:rPr>
          <w:b w:val="0"/>
        </w:rPr>
        <w:br/>
        <w:t>Informational posting of the summary of the most recent SOS meeting.</w:t>
      </w:r>
    </w:p>
    <w:p w:rsidR="00A66959" w:rsidRPr="00A66959" w:rsidP="00A66959">
      <w:pPr>
        <w:pStyle w:val="ListSubhead1"/>
        <w:rPr>
          <w:u w:val="single"/>
        </w:rPr>
      </w:pPr>
      <w:r w:rsidRPr="00A66959">
        <w:rPr>
          <w:b w:val="0"/>
          <w:u w:val="single"/>
        </w:rPr>
        <w:t>Fast Start Capable</w:t>
      </w:r>
      <w:r>
        <w:rPr>
          <w:b w:val="0"/>
          <w:u w:val="single"/>
        </w:rPr>
        <w:br/>
      </w:r>
      <w:r>
        <w:rPr>
          <w:b w:val="0"/>
        </w:rPr>
        <w:t>Informational posting of the Fast Start Capable presentation.</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RPr="00A14463" w:rsidP="00A87C2E">
            <w:pPr>
              <w:pStyle w:val="DisclaimerHeading"/>
              <w:spacing w:before="40" w:after="40" w:line="220" w:lineRule="exact"/>
              <w:jc w:val="center"/>
              <w:rPr>
                <w:b w:val="0"/>
                <w:color w:val="auto"/>
                <w:sz w:val="18"/>
                <w:szCs w:val="18"/>
              </w:rPr>
            </w:pPr>
            <w:r>
              <w:rPr>
                <w:b w:val="0"/>
                <w:i w:val="0"/>
                <w:color w:val="auto"/>
                <w:sz w:val="18"/>
                <w:szCs w:val="18"/>
              </w:rPr>
              <w:t>May 2, 2024</w:t>
            </w:r>
          </w:p>
        </w:tc>
        <w:tc>
          <w:tcPr>
            <w:tcW w:w="734" w:type="dxa"/>
            <w:tcBorders>
              <w:top w:val="single" w:sz="4" w:space="0" w:color="auto"/>
              <w:left w:val="single" w:sz="4" w:space="0" w:color="auto"/>
              <w:bottom w:val="single" w:sz="4" w:space="0" w:color="auto"/>
              <w:right w:val="single" w:sz="8" w:space="0" w:color="auto"/>
            </w:tcBorders>
          </w:tcPr>
          <w:p w:rsidR="001E0702"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C0239B">
            <w:pPr>
              <w:pStyle w:val="DisclaimerHeading"/>
              <w:spacing w:before="40" w:after="40" w:line="220" w:lineRule="exact"/>
              <w:rPr>
                <w:b w:val="0"/>
                <w:color w:val="auto"/>
                <w:sz w:val="18"/>
                <w:szCs w:val="18"/>
              </w:rPr>
            </w:pPr>
            <w:r>
              <w:rPr>
                <w:b w:val="0"/>
                <w:color w:val="auto"/>
                <w:sz w:val="18"/>
                <w:szCs w:val="18"/>
              </w:rPr>
              <w:t>Webex</w:t>
            </w:r>
            <w:r>
              <w:rPr>
                <w:b w:val="0"/>
                <w:color w:val="auto"/>
                <w:sz w:val="18"/>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April 24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April 25</w:t>
            </w:r>
            <w:r w:rsidRPr="00A87C2E">
              <w:rPr>
                <w:b w:val="0"/>
                <w:color w:val="auto"/>
                <w:sz w:val="18"/>
                <w:szCs w:val="18"/>
              </w:rPr>
              <w:t>,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RPr="00A14463" w:rsidP="00A87C2E">
            <w:pPr>
              <w:pStyle w:val="DisclaimerHeading"/>
              <w:spacing w:before="40" w:after="40" w:line="220" w:lineRule="exact"/>
              <w:jc w:val="center"/>
              <w:rPr>
                <w:b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1E0702"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4EE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1E0702">
      <w:t>March 28</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9B8"/>
    <w:rsid w:val="00027F49"/>
    <w:rsid w:val="000333FF"/>
    <w:rsid w:val="00034C38"/>
    <w:rsid w:val="00044991"/>
    <w:rsid w:val="00047866"/>
    <w:rsid w:val="00051A8C"/>
    <w:rsid w:val="0006262B"/>
    <w:rsid w:val="0006798D"/>
    <w:rsid w:val="00074D4A"/>
    <w:rsid w:val="00084EEE"/>
    <w:rsid w:val="00092135"/>
    <w:rsid w:val="000A4255"/>
    <w:rsid w:val="000E376B"/>
    <w:rsid w:val="001016BB"/>
    <w:rsid w:val="00117AF9"/>
    <w:rsid w:val="00121F58"/>
    <w:rsid w:val="001509D9"/>
    <w:rsid w:val="001678E8"/>
    <w:rsid w:val="00170E02"/>
    <w:rsid w:val="00170F6F"/>
    <w:rsid w:val="001952C6"/>
    <w:rsid w:val="001B2242"/>
    <w:rsid w:val="001C0CC0"/>
    <w:rsid w:val="001D3B68"/>
    <w:rsid w:val="001E0702"/>
    <w:rsid w:val="001F5214"/>
    <w:rsid w:val="0020722E"/>
    <w:rsid w:val="002113BD"/>
    <w:rsid w:val="00232649"/>
    <w:rsid w:val="0025139E"/>
    <w:rsid w:val="002A3B02"/>
    <w:rsid w:val="002B2F98"/>
    <w:rsid w:val="002B73EE"/>
    <w:rsid w:val="002C6057"/>
    <w:rsid w:val="002D2017"/>
    <w:rsid w:val="002F47FB"/>
    <w:rsid w:val="003030D8"/>
    <w:rsid w:val="00305238"/>
    <w:rsid w:val="003251CE"/>
    <w:rsid w:val="00337321"/>
    <w:rsid w:val="0034139C"/>
    <w:rsid w:val="00361865"/>
    <w:rsid w:val="00365213"/>
    <w:rsid w:val="00394850"/>
    <w:rsid w:val="003B55E1"/>
    <w:rsid w:val="003C17E2"/>
    <w:rsid w:val="003C3320"/>
    <w:rsid w:val="003D7E5C"/>
    <w:rsid w:val="003E7A73"/>
    <w:rsid w:val="00413975"/>
    <w:rsid w:val="004200EB"/>
    <w:rsid w:val="00423C02"/>
    <w:rsid w:val="00447DA0"/>
    <w:rsid w:val="0046043F"/>
    <w:rsid w:val="00466026"/>
    <w:rsid w:val="00491490"/>
    <w:rsid w:val="00494494"/>
    <w:rsid w:val="004969FA"/>
    <w:rsid w:val="004A5E9C"/>
    <w:rsid w:val="004D0381"/>
    <w:rsid w:val="00527104"/>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8469F"/>
    <w:rsid w:val="007A0640"/>
    <w:rsid w:val="007A34A3"/>
    <w:rsid w:val="007B00CB"/>
    <w:rsid w:val="007C2306"/>
    <w:rsid w:val="007C2502"/>
    <w:rsid w:val="007C2954"/>
    <w:rsid w:val="007D32DB"/>
    <w:rsid w:val="007D4F70"/>
    <w:rsid w:val="007D7A34"/>
    <w:rsid w:val="007E7CAB"/>
    <w:rsid w:val="007F0E1F"/>
    <w:rsid w:val="007F496E"/>
    <w:rsid w:val="00802392"/>
    <w:rsid w:val="00837B12"/>
    <w:rsid w:val="00841282"/>
    <w:rsid w:val="008552A3"/>
    <w:rsid w:val="00874D57"/>
    <w:rsid w:val="00882475"/>
    <w:rsid w:val="00882652"/>
    <w:rsid w:val="008902AE"/>
    <w:rsid w:val="008933EE"/>
    <w:rsid w:val="00894C14"/>
    <w:rsid w:val="008C0763"/>
    <w:rsid w:val="008E24D0"/>
    <w:rsid w:val="00912D4C"/>
    <w:rsid w:val="009156B8"/>
    <w:rsid w:val="00917386"/>
    <w:rsid w:val="00934F3D"/>
    <w:rsid w:val="00936028"/>
    <w:rsid w:val="00937FC7"/>
    <w:rsid w:val="00963998"/>
    <w:rsid w:val="00971D00"/>
    <w:rsid w:val="0097702E"/>
    <w:rsid w:val="0097741F"/>
    <w:rsid w:val="00991528"/>
    <w:rsid w:val="00996325"/>
    <w:rsid w:val="009A5430"/>
    <w:rsid w:val="009B5C8A"/>
    <w:rsid w:val="009C15C4"/>
    <w:rsid w:val="009F53F9"/>
    <w:rsid w:val="00A05391"/>
    <w:rsid w:val="00A06E4F"/>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B03B22"/>
    <w:rsid w:val="00B16D95"/>
    <w:rsid w:val="00B20316"/>
    <w:rsid w:val="00B34E3C"/>
    <w:rsid w:val="00B52686"/>
    <w:rsid w:val="00B536EE"/>
    <w:rsid w:val="00B62597"/>
    <w:rsid w:val="00B80C96"/>
    <w:rsid w:val="00BA6146"/>
    <w:rsid w:val="00BB44A8"/>
    <w:rsid w:val="00BB531B"/>
    <w:rsid w:val="00BB6921"/>
    <w:rsid w:val="00BC44DF"/>
    <w:rsid w:val="00BD651E"/>
    <w:rsid w:val="00BE4188"/>
    <w:rsid w:val="00BF331B"/>
    <w:rsid w:val="00C0239B"/>
    <w:rsid w:val="00C10A93"/>
    <w:rsid w:val="00C224D2"/>
    <w:rsid w:val="00C439EC"/>
    <w:rsid w:val="00C5307B"/>
    <w:rsid w:val="00C66757"/>
    <w:rsid w:val="00C72168"/>
    <w:rsid w:val="00C757F4"/>
    <w:rsid w:val="00C75A9D"/>
    <w:rsid w:val="00CA49B9"/>
    <w:rsid w:val="00CB19DE"/>
    <w:rsid w:val="00CB475B"/>
    <w:rsid w:val="00CC1A50"/>
    <w:rsid w:val="00CC1B47"/>
    <w:rsid w:val="00D060CC"/>
    <w:rsid w:val="00D06EC8"/>
    <w:rsid w:val="00D136EA"/>
    <w:rsid w:val="00D2316E"/>
    <w:rsid w:val="00D251ED"/>
    <w:rsid w:val="00D3016D"/>
    <w:rsid w:val="00D435FB"/>
    <w:rsid w:val="00D45F92"/>
    <w:rsid w:val="00D509F3"/>
    <w:rsid w:val="00D72188"/>
    <w:rsid w:val="00D831E4"/>
    <w:rsid w:val="00D90EC7"/>
    <w:rsid w:val="00D9473B"/>
    <w:rsid w:val="00D95949"/>
    <w:rsid w:val="00DA061B"/>
    <w:rsid w:val="00DA23DE"/>
    <w:rsid w:val="00DB29E9"/>
    <w:rsid w:val="00DC5960"/>
    <w:rsid w:val="00DC65C0"/>
    <w:rsid w:val="00DE34CF"/>
    <w:rsid w:val="00DF1112"/>
    <w:rsid w:val="00DF49AA"/>
    <w:rsid w:val="00E1605D"/>
    <w:rsid w:val="00E26FAC"/>
    <w:rsid w:val="00E27B5B"/>
    <w:rsid w:val="00E32B6B"/>
    <w:rsid w:val="00E42266"/>
    <w:rsid w:val="00E479B8"/>
    <w:rsid w:val="00E5387A"/>
    <w:rsid w:val="00E55E84"/>
    <w:rsid w:val="00E87E72"/>
    <w:rsid w:val="00E9057B"/>
    <w:rsid w:val="00E9703D"/>
    <w:rsid w:val="00EA4D0F"/>
    <w:rsid w:val="00EB1B9E"/>
    <w:rsid w:val="00EB68B0"/>
    <w:rsid w:val="00EC2907"/>
    <w:rsid w:val="00EE7237"/>
    <w:rsid w:val="00F244FE"/>
    <w:rsid w:val="00F4190F"/>
    <w:rsid w:val="00F46C0B"/>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23A5A"/>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