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7C3681" w:rsidP="00755096">
      <w:pPr>
        <w:pStyle w:val="MeetingDetails"/>
      </w:pPr>
      <w:r>
        <w:t>DER and Inverter-based Resources Subcommittee</w:t>
      </w:r>
    </w:p>
    <w:p w:rsidR="00B62597" w:rsidRPr="00B62597" w:rsidRDefault="00080EF1" w:rsidP="00755096">
      <w:pPr>
        <w:pStyle w:val="MeetingDetails"/>
      </w:pPr>
      <w:r>
        <w:t>WebEx Only</w:t>
      </w:r>
    </w:p>
    <w:p w:rsidR="00B62597" w:rsidRPr="00B62597" w:rsidRDefault="00DF3E61" w:rsidP="00755096">
      <w:pPr>
        <w:pStyle w:val="MeetingDetails"/>
      </w:pPr>
      <w:r>
        <w:t>September 10</w:t>
      </w:r>
      <w:r w:rsidR="002B2F98">
        <w:t xml:space="preserve">, </w:t>
      </w:r>
      <w:r w:rsidR="006F7A52">
        <w:t>2020</w:t>
      </w:r>
    </w:p>
    <w:p w:rsidR="00B62597" w:rsidRPr="00B62597" w:rsidRDefault="00DF3E61" w:rsidP="00755096">
      <w:pPr>
        <w:pStyle w:val="MeetingDetails"/>
        <w:rPr>
          <w:sz w:val="28"/>
          <w:u w:val="single"/>
        </w:rPr>
      </w:pPr>
      <w:r>
        <w:t>9</w:t>
      </w:r>
      <w:r w:rsidR="002B2F98">
        <w:t xml:space="preserve">:00 </w:t>
      </w:r>
      <w:r>
        <w:t>a</w:t>
      </w:r>
      <w:r w:rsidR="002B2F98">
        <w:t xml:space="preserve">.m. – </w:t>
      </w:r>
      <w:r>
        <w:t>12</w:t>
      </w:r>
      <w:r w:rsidR="00010057">
        <w:t xml:space="preserve">:00 </w:t>
      </w:r>
      <w:r w:rsidR="00C5296C">
        <w:t>p</w:t>
      </w:r>
      <w:r w:rsidR="00755096">
        <w:t>.m.</w:t>
      </w:r>
      <w:r w:rsidR="00010057">
        <w:t xml:space="preserve">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DF3E61">
        <w:t>9</w:t>
      </w:r>
      <w:r w:rsidRPr="00527104">
        <w:t>:00-</w:t>
      </w:r>
      <w:r w:rsidR="00DF3E61">
        <w:t>9</w:t>
      </w:r>
      <w:r w:rsidRPr="00527104">
        <w:t>:</w:t>
      </w:r>
      <w:r w:rsidR="00FA523D">
        <w:t>1</w:t>
      </w:r>
      <w:r w:rsidR="006B30C3">
        <w:t>0</w:t>
      </w:r>
      <w:r w:rsidR="00B62597" w:rsidRPr="00527104">
        <w:t>)</w:t>
      </w:r>
    </w:p>
    <w:bookmarkEnd w:id="0"/>
    <w:bookmarkEnd w:id="1"/>
    <w:p w:rsidR="002C6057" w:rsidRPr="002C6057" w:rsidRDefault="007C3681" w:rsidP="002C6057">
      <w:pPr>
        <w:pStyle w:val="SecondaryHeading-Numbered"/>
        <w:rPr>
          <w:b w:val="0"/>
        </w:rPr>
      </w:pPr>
      <w:r>
        <w:rPr>
          <w:b w:val="0"/>
        </w:rPr>
        <w:t>Scott Baker, chair, will open the meeting and review the agenda.</w:t>
      </w:r>
    </w:p>
    <w:p w:rsidR="007C3681" w:rsidRDefault="007C3681" w:rsidP="007C3681">
      <w:pPr>
        <w:pStyle w:val="SecondaryHeading-Numbered"/>
        <w:rPr>
          <w:b w:val="0"/>
        </w:rPr>
      </w:pPr>
      <w:r>
        <w:rPr>
          <w:b w:val="0"/>
        </w:rPr>
        <w:t>Hamad Ahmed, secretary, will review the meeting participation guidelines</w:t>
      </w:r>
      <w:r w:rsidR="00DF3E61">
        <w:rPr>
          <w:b w:val="0"/>
        </w:rPr>
        <w:t xml:space="preserve"> and the minutes from the last meeting</w:t>
      </w:r>
      <w:r w:rsidR="008E7A8E">
        <w:rPr>
          <w:b w:val="0"/>
        </w:rPr>
        <w:t>.</w:t>
      </w:r>
      <w:r>
        <w:rPr>
          <w:b w:val="0"/>
        </w:rPr>
        <w:t xml:space="preserve"> </w:t>
      </w:r>
    </w:p>
    <w:p w:rsidR="00D70B25" w:rsidRPr="007C3681" w:rsidRDefault="00D70B25" w:rsidP="007C3681">
      <w:pPr>
        <w:pStyle w:val="SecondaryHeading-Numbered"/>
        <w:rPr>
          <w:b w:val="0"/>
        </w:rPr>
      </w:pPr>
      <w:r>
        <w:rPr>
          <w:b w:val="0"/>
        </w:rPr>
        <w:t>Scott Baker will review the DIRS work plan.</w:t>
      </w:r>
    </w:p>
    <w:p w:rsidR="001D3B68" w:rsidRPr="00DB29E9" w:rsidRDefault="000F471E" w:rsidP="007C2954">
      <w:pPr>
        <w:pStyle w:val="PrimaryHeading"/>
      </w:pPr>
      <w:r>
        <w:t>Hybrid Resources</w:t>
      </w:r>
      <w:r w:rsidR="00D70B25">
        <w:t xml:space="preserve"> (</w:t>
      </w:r>
      <w:r w:rsidR="00DF3E61">
        <w:t>9</w:t>
      </w:r>
      <w:r w:rsidR="00D70B25">
        <w:t>:</w:t>
      </w:r>
      <w:r w:rsidR="006B30C3">
        <w:t>10</w:t>
      </w:r>
      <w:r w:rsidR="00D70B25">
        <w:t>-</w:t>
      </w:r>
      <w:r w:rsidR="00DF3E61">
        <w:t>11</w:t>
      </w:r>
      <w:r w:rsidR="001D3B68">
        <w:t>:</w:t>
      </w:r>
      <w:r w:rsidR="006B30C3">
        <w:t>30</w:t>
      </w:r>
      <w:r w:rsidR="001D3B68">
        <w:t>)</w:t>
      </w:r>
    </w:p>
    <w:p w:rsidR="00B62597" w:rsidRDefault="002B61FA" w:rsidP="00917386">
      <w:pPr>
        <w:pStyle w:val="SecondaryHeading-Numbered"/>
        <w:rPr>
          <w:b w:val="0"/>
        </w:rPr>
      </w:pPr>
      <w:r>
        <w:rPr>
          <w:b w:val="0"/>
        </w:rPr>
        <w:t>Jason Miller</w:t>
      </w:r>
      <w:r w:rsidR="007E727B">
        <w:rPr>
          <w:b w:val="0"/>
        </w:rPr>
        <w:t>, PJM,</w:t>
      </w:r>
      <w:r w:rsidR="00DF3E61">
        <w:rPr>
          <w:b w:val="0"/>
        </w:rPr>
        <w:t xml:space="preserve"> will provide education on </w:t>
      </w:r>
      <w:r>
        <w:rPr>
          <w:b w:val="0"/>
        </w:rPr>
        <w:t xml:space="preserve">how hybrid resources are modeled </w:t>
      </w:r>
      <w:r w:rsidR="00F50E57">
        <w:rPr>
          <w:b w:val="0"/>
        </w:rPr>
        <w:t>for the purposes of</w:t>
      </w:r>
      <w:r>
        <w:rPr>
          <w:b w:val="0"/>
        </w:rPr>
        <w:t xml:space="preserve"> interconnection studies</w:t>
      </w:r>
      <w:r w:rsidR="000F471E">
        <w:rPr>
          <w:b w:val="0"/>
        </w:rPr>
        <w:t>.</w:t>
      </w:r>
    </w:p>
    <w:p w:rsidR="002F259F" w:rsidRDefault="002F259F" w:rsidP="00917386">
      <w:pPr>
        <w:pStyle w:val="SecondaryHeading-Numbered"/>
        <w:rPr>
          <w:b w:val="0"/>
        </w:rPr>
      </w:pPr>
      <w:r>
        <w:rPr>
          <w:b w:val="0"/>
        </w:rPr>
        <w:t>Andrew Levitt</w:t>
      </w:r>
      <w:r w:rsidR="007E727B">
        <w:rPr>
          <w:b w:val="0"/>
        </w:rPr>
        <w:t>, PJM,</w:t>
      </w:r>
      <w:r>
        <w:rPr>
          <w:b w:val="0"/>
        </w:rPr>
        <w:t xml:space="preserve"> will </w:t>
      </w:r>
      <w:r w:rsidR="006B30C3">
        <w:rPr>
          <w:b w:val="0"/>
        </w:rPr>
        <w:t>review the status quo and provide</w:t>
      </w:r>
      <w:r w:rsidR="008316A0">
        <w:rPr>
          <w:b w:val="0"/>
        </w:rPr>
        <w:t xml:space="preserve"> discussion </w:t>
      </w:r>
      <w:r>
        <w:rPr>
          <w:b w:val="0"/>
        </w:rPr>
        <w:t>on market modeling of solar-battery hybrid r</w:t>
      </w:r>
      <w:bookmarkStart w:id="2" w:name="_GoBack"/>
      <w:bookmarkEnd w:id="2"/>
      <w:r>
        <w:rPr>
          <w:b w:val="0"/>
        </w:rPr>
        <w:t>esources of different electrical configurations.</w:t>
      </w:r>
    </w:p>
    <w:p w:rsidR="008142C5" w:rsidRDefault="007E727B" w:rsidP="00917386">
      <w:pPr>
        <w:pStyle w:val="SecondaryHeading-Numbered"/>
        <w:rPr>
          <w:b w:val="0"/>
        </w:rPr>
      </w:pPr>
      <w:r>
        <w:rPr>
          <w:b w:val="0"/>
        </w:rPr>
        <w:t>Darrell Frogg, PJM,</w:t>
      </w:r>
      <w:r w:rsidR="008142C5">
        <w:rPr>
          <w:b w:val="0"/>
        </w:rPr>
        <w:t xml:space="preserve"> </w:t>
      </w:r>
      <w:r w:rsidR="009A7154">
        <w:rPr>
          <w:b w:val="0"/>
        </w:rPr>
        <w:t xml:space="preserve">will provide education on the </w:t>
      </w:r>
      <w:r w:rsidR="008142C5">
        <w:rPr>
          <w:b w:val="0"/>
        </w:rPr>
        <w:t xml:space="preserve">reactive capability of hybrid resources </w:t>
      </w:r>
      <w:r w:rsidR="00FA523D">
        <w:rPr>
          <w:b w:val="0"/>
        </w:rPr>
        <w:t xml:space="preserve">with different electrical </w:t>
      </w:r>
      <w:r w:rsidR="008142C5">
        <w:rPr>
          <w:b w:val="0"/>
        </w:rPr>
        <w:t>configurations.</w:t>
      </w:r>
    </w:p>
    <w:p w:rsidR="00795DB3" w:rsidRDefault="00795DB3" w:rsidP="00917386">
      <w:pPr>
        <w:pStyle w:val="SecondaryHeading-Numbered"/>
        <w:rPr>
          <w:b w:val="0"/>
        </w:rPr>
      </w:pPr>
      <w:r>
        <w:rPr>
          <w:b w:val="0"/>
        </w:rPr>
        <w:t xml:space="preserve">Stakeholders will </w:t>
      </w:r>
      <w:r w:rsidR="00FA523D">
        <w:rPr>
          <w:b w:val="0"/>
        </w:rPr>
        <w:t xml:space="preserve">document their interests </w:t>
      </w:r>
      <w:r w:rsidR="00F50E57">
        <w:rPr>
          <w:b w:val="0"/>
        </w:rPr>
        <w:t>regarding the stakeholder process to clarify business rules for</w:t>
      </w:r>
      <w:r w:rsidR="00FA523D">
        <w:rPr>
          <w:b w:val="0"/>
        </w:rPr>
        <w:t xml:space="preserve"> hybrid resources.  Please come prepared to the meeting with your organization’s interests, in accordance with PJM’s Manual 34, </w:t>
      </w:r>
      <w:r w:rsidR="00F50E57">
        <w:rPr>
          <w:b w:val="0"/>
        </w:rPr>
        <w:t>Section 7.2</w:t>
      </w:r>
      <w:r w:rsidR="006B30C3">
        <w:rPr>
          <w:b w:val="0"/>
        </w:rPr>
        <w:t xml:space="preserve"> (sub-bullet ‘Identify and explore interests’)</w:t>
      </w:r>
      <w:r w:rsidR="00F50E57">
        <w:rPr>
          <w:b w:val="0"/>
        </w:rPr>
        <w:t>.</w:t>
      </w:r>
    </w:p>
    <w:p w:rsidR="001D3B68" w:rsidRDefault="000F471E" w:rsidP="007C2954">
      <w:pPr>
        <w:pStyle w:val="PrimaryHeading"/>
      </w:pPr>
      <w:r>
        <w:t>Public Distribution Microgrids</w:t>
      </w:r>
      <w:r w:rsidR="000070AD">
        <w:t xml:space="preserve"> </w:t>
      </w:r>
      <w:r w:rsidR="001D3B68">
        <w:t>(</w:t>
      </w:r>
      <w:r w:rsidR="00585FAF">
        <w:t>11:</w:t>
      </w:r>
      <w:r w:rsidR="006B30C3">
        <w:t>30</w:t>
      </w:r>
      <w:r w:rsidR="001D3B68">
        <w:t>-</w:t>
      </w:r>
      <w:r w:rsidR="00585FAF">
        <w:t>11</w:t>
      </w:r>
      <w:r w:rsidR="001D3B68">
        <w:t>:</w:t>
      </w:r>
      <w:r w:rsidR="00585FAF">
        <w:t>5</w:t>
      </w:r>
      <w:r w:rsidR="006B30C3">
        <w:t>5</w:t>
      </w:r>
      <w:r w:rsidR="001D3B68" w:rsidRPr="00DB29E9">
        <w:t>)</w:t>
      </w:r>
    </w:p>
    <w:p w:rsidR="001B2242" w:rsidRPr="001B2242" w:rsidRDefault="000070AD" w:rsidP="001B2242">
      <w:pPr>
        <w:pStyle w:val="SecondaryHeading-Numbered"/>
        <w:rPr>
          <w:b w:val="0"/>
        </w:rPr>
      </w:pPr>
      <w:r>
        <w:rPr>
          <w:b w:val="0"/>
        </w:rPr>
        <w:t xml:space="preserve">Scott Baker will review the CBIR matrix associated with this item and discuss </w:t>
      </w:r>
      <w:r w:rsidR="00F50E57">
        <w:rPr>
          <w:b w:val="0"/>
        </w:rPr>
        <w:t>moving a solution package to the MIC for a first read</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BB531B" w:rsidTr="00AC2247">
        <w:tc>
          <w:tcPr>
            <w:tcW w:w="9576" w:type="dxa"/>
          </w:tcPr>
          <w:p w:rsidR="00BB531B" w:rsidRDefault="00F754BE" w:rsidP="006B30C3">
            <w:pPr>
              <w:pStyle w:val="PrimaryHeading"/>
              <w:ind w:left="-108"/>
            </w:pPr>
            <w:r>
              <w:t>Action items and next meeting agenda</w:t>
            </w:r>
            <w:r w:rsidR="002B2F98">
              <w:t xml:space="preserve"> (</w:t>
            </w:r>
            <w:r w:rsidR="00585FAF">
              <w:t>11:5</w:t>
            </w:r>
            <w:r w:rsidR="006B30C3">
              <w:t>5</w:t>
            </w:r>
            <w:r w:rsidR="00585FAF">
              <w:t xml:space="preserve"> – 12:00</w:t>
            </w:r>
            <w:r w:rsidR="00BB531B">
              <w:t>)</w:t>
            </w:r>
          </w:p>
        </w:tc>
      </w:tr>
      <w:tr w:rsidR="00BB531B" w:rsidTr="00AC2247">
        <w:trPr>
          <w:trHeight w:val="296"/>
        </w:trPr>
        <w:tc>
          <w:tcPr>
            <w:tcW w:w="9576" w:type="dxa"/>
          </w:tcPr>
          <w:p w:rsidR="00BB531B" w:rsidRPr="0096300E" w:rsidRDefault="00F754BE" w:rsidP="00227090">
            <w:pPr>
              <w:pStyle w:val="ListSubhead1"/>
              <w:ind w:left="220"/>
            </w:pPr>
            <w:r>
              <w:rPr>
                <w:b w:val="0"/>
              </w:rPr>
              <w:t xml:space="preserve">Hamad Ahmed will review action items from the meeting and </w:t>
            </w:r>
            <w:r w:rsidR="00227090">
              <w:rPr>
                <w:b w:val="0"/>
              </w:rPr>
              <w:t>take requests for future agenda items.</w:t>
            </w:r>
          </w:p>
          <w:p w:rsidR="0096300E" w:rsidRDefault="0096300E" w:rsidP="0096300E">
            <w:pPr>
              <w:pStyle w:val="ListSubhead1"/>
              <w:numPr>
                <w:ilvl w:val="0"/>
                <w:numId w:val="0"/>
              </w:numPr>
              <w:ind w:left="220"/>
            </w:pPr>
          </w:p>
        </w:tc>
      </w:tr>
      <w:tr w:rsidR="00BB531B" w:rsidTr="00AC2247">
        <w:tc>
          <w:tcPr>
            <w:tcW w:w="9576" w:type="dxa"/>
          </w:tcPr>
          <w:p w:rsidR="00BB531B" w:rsidRDefault="00606F11" w:rsidP="00AC2247">
            <w:pPr>
              <w:pStyle w:val="PrimaryHeading"/>
              <w:ind w:left="-108"/>
            </w:pPr>
            <w:r>
              <w:t>Future Meeting Dates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4"/>
        <w:gridCol w:w="3112"/>
        <w:gridCol w:w="3124"/>
      </w:tblGrid>
      <w:tr w:rsidR="00C5296C" w:rsidRPr="00C5296C" w:rsidTr="00C5296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October 02, 2020</w:t>
            </w:r>
          </w:p>
        </w:tc>
        <w:tc>
          <w:tcPr>
            <w:tcW w:w="3112"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1:00 p.m. – 4:00 p.m.</w:t>
            </w:r>
          </w:p>
        </w:t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PJM Conference &amp; Training Center/ WebEx</w:t>
            </w:r>
          </w:p>
        </w:tc>
      </w:tr>
      <w:tr w:rsidR="00C5296C" w:rsidRPr="00C5296C" w:rsidTr="00C5296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November 02, 2020</w:t>
            </w:r>
          </w:p>
        </w:tc>
        <w:tc>
          <w:tcPr>
            <w:tcW w:w="3112"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1:00 p.m. – 4:00 p.m.</w:t>
            </w:r>
          </w:p>
        </w:t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PJM Conference &amp; Training Center/ WebEx</w:t>
            </w:r>
          </w:p>
        </w:tc>
      </w:tr>
      <w:tr w:rsidR="00C5296C" w:rsidRPr="00C5296C" w:rsidTr="00C5296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December 07, 2020</w:t>
            </w:r>
          </w:p>
        </w:tc>
        <w:tc>
          <w:tcPr>
            <w:tcW w:w="3112"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1:00 p.m. – 4:00 p.m.</w:t>
            </w:r>
          </w:p>
        </w:t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PJM Conference &amp; Training Center/ WebEx</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12CAA" w:rsidTr="00C5296C">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Author:</w:t>
      </w:r>
      <w:r w:rsidR="00C5296C">
        <w:t xml:space="preserve"> 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C5296C">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86478B"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416.8pt;margin-top:25.05pt;width:468pt;height:4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rsidR="0057441E" w:rsidRPr="009C15C4" w:rsidRDefault="0057441E" w:rsidP="009C15C4"/>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EA" w:rsidRDefault="009F44EA" w:rsidP="00B62597">
      <w:pPr>
        <w:spacing w:after="0" w:line="240" w:lineRule="auto"/>
      </w:pPr>
      <w:r>
        <w:separator/>
      </w:r>
    </w:p>
  </w:endnote>
  <w:endnote w:type="continuationSeparator" w:id="0">
    <w:p w:rsidR="009F44EA" w:rsidRDefault="009F44E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D2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21D9">
      <w:rPr>
        <w:rStyle w:val="PageNumber"/>
        <w:noProof/>
      </w:rPr>
      <w:t>2</w:t>
    </w:r>
    <w:r>
      <w:rPr>
        <w:rStyle w:val="PageNumber"/>
      </w:rPr>
      <w:fldChar w:fldCharType="end"/>
    </w:r>
  </w:p>
  <w:bookmarkStart w:id="3" w:name="OLE_LINK1"/>
  <w:p w:rsidR="00C5296C"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66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5296C">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EA" w:rsidRDefault="009F44EA" w:rsidP="00B62597">
      <w:pPr>
        <w:spacing w:after="0" w:line="240" w:lineRule="auto"/>
      </w:pPr>
      <w:r>
        <w:separator/>
      </w:r>
    </w:p>
  </w:footnote>
  <w:footnote w:type="continuationSeparator" w:id="0">
    <w:p w:rsidR="009F44EA" w:rsidRDefault="009F44E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C368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C3681"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70AD"/>
    <w:rsid w:val="00010057"/>
    <w:rsid w:val="000232DF"/>
    <w:rsid w:val="00027F49"/>
    <w:rsid w:val="000333FF"/>
    <w:rsid w:val="00080EF1"/>
    <w:rsid w:val="00092135"/>
    <w:rsid w:val="000F471E"/>
    <w:rsid w:val="001678E8"/>
    <w:rsid w:val="00171DE7"/>
    <w:rsid w:val="001B2242"/>
    <w:rsid w:val="001C0CC0"/>
    <w:rsid w:val="001D3B68"/>
    <w:rsid w:val="001F6867"/>
    <w:rsid w:val="002113BD"/>
    <w:rsid w:val="00227090"/>
    <w:rsid w:val="002B2F98"/>
    <w:rsid w:val="002B61FA"/>
    <w:rsid w:val="002C6057"/>
    <w:rsid w:val="002F259F"/>
    <w:rsid w:val="00305238"/>
    <w:rsid w:val="003251CE"/>
    <w:rsid w:val="00337321"/>
    <w:rsid w:val="003B55E1"/>
    <w:rsid w:val="003D7E5C"/>
    <w:rsid w:val="003E7A73"/>
    <w:rsid w:val="0046043F"/>
    <w:rsid w:val="00491490"/>
    <w:rsid w:val="00494494"/>
    <w:rsid w:val="004969FA"/>
    <w:rsid w:val="004E2BDA"/>
    <w:rsid w:val="00527104"/>
    <w:rsid w:val="00564DEE"/>
    <w:rsid w:val="0057441E"/>
    <w:rsid w:val="00585FAF"/>
    <w:rsid w:val="005A4044"/>
    <w:rsid w:val="005A5D0D"/>
    <w:rsid w:val="005D6D05"/>
    <w:rsid w:val="006024A0"/>
    <w:rsid w:val="00602967"/>
    <w:rsid w:val="00606F11"/>
    <w:rsid w:val="006B30C3"/>
    <w:rsid w:val="006F7A52"/>
    <w:rsid w:val="006F7D16"/>
    <w:rsid w:val="00712CAA"/>
    <w:rsid w:val="00716A8B"/>
    <w:rsid w:val="00744A45"/>
    <w:rsid w:val="00754C6D"/>
    <w:rsid w:val="00755096"/>
    <w:rsid w:val="007703B4"/>
    <w:rsid w:val="00795DB3"/>
    <w:rsid w:val="007A34A3"/>
    <w:rsid w:val="007C2954"/>
    <w:rsid w:val="007C3681"/>
    <w:rsid w:val="007D4F70"/>
    <w:rsid w:val="007E727B"/>
    <w:rsid w:val="007E7CAB"/>
    <w:rsid w:val="008142C5"/>
    <w:rsid w:val="008316A0"/>
    <w:rsid w:val="00837B12"/>
    <w:rsid w:val="00841282"/>
    <w:rsid w:val="008552A3"/>
    <w:rsid w:val="0086478B"/>
    <w:rsid w:val="00882652"/>
    <w:rsid w:val="008E7A8E"/>
    <w:rsid w:val="00917386"/>
    <w:rsid w:val="0096300E"/>
    <w:rsid w:val="00991528"/>
    <w:rsid w:val="009A5430"/>
    <w:rsid w:val="009A7154"/>
    <w:rsid w:val="009C15C4"/>
    <w:rsid w:val="009F44EA"/>
    <w:rsid w:val="009F53F9"/>
    <w:rsid w:val="00A05391"/>
    <w:rsid w:val="00A317A9"/>
    <w:rsid w:val="00A41149"/>
    <w:rsid w:val="00AC2247"/>
    <w:rsid w:val="00AD21D9"/>
    <w:rsid w:val="00B16D95"/>
    <w:rsid w:val="00B20316"/>
    <w:rsid w:val="00B34E3C"/>
    <w:rsid w:val="00B62597"/>
    <w:rsid w:val="00BA6146"/>
    <w:rsid w:val="00BB531B"/>
    <w:rsid w:val="00BF331B"/>
    <w:rsid w:val="00C415B9"/>
    <w:rsid w:val="00C439EC"/>
    <w:rsid w:val="00C5296C"/>
    <w:rsid w:val="00C5307B"/>
    <w:rsid w:val="00C72168"/>
    <w:rsid w:val="00C757F4"/>
    <w:rsid w:val="00C75A9D"/>
    <w:rsid w:val="00CA49AE"/>
    <w:rsid w:val="00CA49B9"/>
    <w:rsid w:val="00CB19DE"/>
    <w:rsid w:val="00CB475B"/>
    <w:rsid w:val="00CC1B47"/>
    <w:rsid w:val="00CE1191"/>
    <w:rsid w:val="00D06EC8"/>
    <w:rsid w:val="00D136EA"/>
    <w:rsid w:val="00D251ED"/>
    <w:rsid w:val="00D27123"/>
    <w:rsid w:val="00D70B25"/>
    <w:rsid w:val="00D831E4"/>
    <w:rsid w:val="00D95949"/>
    <w:rsid w:val="00DB29E9"/>
    <w:rsid w:val="00DC405E"/>
    <w:rsid w:val="00DE34CF"/>
    <w:rsid w:val="00DF3E61"/>
    <w:rsid w:val="00E21CE4"/>
    <w:rsid w:val="00E32B6B"/>
    <w:rsid w:val="00E5387A"/>
    <w:rsid w:val="00E55E84"/>
    <w:rsid w:val="00EB68B0"/>
    <w:rsid w:val="00F4190F"/>
    <w:rsid w:val="00F50E57"/>
    <w:rsid w:val="00F754BE"/>
    <w:rsid w:val="00FA523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s1\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TotalTime>
  <Pages>2</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Baker</dc:creator>
  <cp:lastModifiedBy>Ahmed, Hamad</cp:lastModifiedBy>
  <cp:revision>2</cp:revision>
  <cp:lastPrinted>2015-02-05T19:57:00Z</cp:lastPrinted>
  <dcterms:created xsi:type="dcterms:W3CDTF">2020-09-02T20:38:00Z</dcterms:created>
  <dcterms:modified xsi:type="dcterms:W3CDTF">2020-09-02T20:38:00Z</dcterms:modified>
</cp:coreProperties>
</file>