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WebEx/Conference Call</w:t>
      </w:r>
    </w:p>
    <w:p w:rsidR="00B62597" w:rsidRPr="00B62597" w:rsidP="00755096">
      <w:pPr>
        <w:pStyle w:val="MeetingDetails"/>
      </w:pPr>
      <w:r>
        <w:t>July</w:t>
      </w:r>
      <w:r w:rsidR="00D15A75">
        <w:t xml:space="preserve"> </w:t>
      </w:r>
      <w:r>
        <w:t>31</w:t>
      </w:r>
      <w:r w:rsidR="002B2F98">
        <w:t xml:space="preserve">, </w:t>
      </w:r>
      <w:r w:rsidR="00F66479">
        <w:t>2023</w:t>
      </w:r>
    </w:p>
    <w:p w:rsidR="00B62597" w:rsidRPr="00B62597" w:rsidP="00755096">
      <w:pPr>
        <w:pStyle w:val="MeetingDetails"/>
        <w:rPr>
          <w:sz w:val="28"/>
          <w:u w:val="single"/>
        </w:rPr>
      </w:pPr>
      <w:r>
        <w:t>1</w:t>
      </w:r>
      <w:r w:rsidR="002B2F98">
        <w:t xml:space="preserve">:00 </w:t>
      </w:r>
      <w:r>
        <w:t>p</w:t>
      </w:r>
      <w:r w:rsidR="00F66479">
        <w:t xml:space="preserve">.m. – </w:t>
      </w:r>
      <w:r>
        <w:t>4</w:t>
      </w:r>
      <w:r w:rsidR="00F66479">
        <w:t>:00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593C36">
        <w:t>1</w:t>
      </w:r>
      <w:r w:rsidR="00F66479">
        <w:t>:00-</w:t>
      </w:r>
      <w:r w:rsidR="00593C36">
        <w:t>1</w:t>
      </w:r>
      <w:r w:rsidR="0040653B">
        <w:t>:</w:t>
      </w:r>
      <w:r w:rsidR="00530AFC">
        <w:t>05</w:t>
      </w:r>
      <w:r w:rsidR="006A60F3">
        <w:t>)</w:t>
      </w:r>
    </w:p>
    <w:bookmarkEnd w:id="0"/>
    <w:bookmarkEnd w:id="1"/>
    <w:p w:rsidR="00B62597" w:rsidP="00F01259">
      <w:pPr>
        <w:pStyle w:val="SecondaryHeading-Numbered"/>
        <w:rPr>
          <w:b w:val="0"/>
        </w:rPr>
      </w:pPr>
      <w:r>
        <w:rPr>
          <w:b w:val="0"/>
        </w:rPr>
        <w:t>Ilyana D</w:t>
      </w:r>
      <w:r w:rsidR="00AB46D8">
        <w:rPr>
          <w:b w:val="0"/>
        </w:rPr>
        <w:t>ropkin</w:t>
      </w:r>
      <w:r w:rsidR="00F72C70">
        <w:rPr>
          <w:b w:val="0"/>
        </w:rPr>
        <w:t>, PJM,</w:t>
      </w:r>
      <w:r w:rsidR="00AB46D8">
        <w:rPr>
          <w:b w:val="0"/>
        </w:rPr>
        <w:t xml:space="preserve"> </w:t>
      </w:r>
      <w:r>
        <w:rPr>
          <w:b w:val="0"/>
        </w:rPr>
        <w:t>will pro</w:t>
      </w:r>
      <w:r w:rsidR="008A2DBB">
        <w:rPr>
          <w:b w:val="0"/>
        </w:rPr>
        <w:t xml:space="preserve">vide welcome and </w:t>
      </w:r>
      <w:r w:rsidR="00342C34">
        <w:rPr>
          <w:b w:val="0"/>
        </w:rPr>
        <w:t xml:space="preserve">announcements. Luke Zinszer, PJM, will </w:t>
      </w:r>
      <w:r w:rsidRPr="00F01259" w:rsidR="00AB46D8">
        <w:rPr>
          <w:b w:val="0"/>
        </w:rPr>
        <w:t>review</w:t>
      </w:r>
      <w:r w:rsidR="008A2DBB">
        <w:rPr>
          <w:b w:val="0"/>
        </w:rPr>
        <w:t xml:space="preserve"> Antitrust, Code of Conduct, </w:t>
      </w:r>
      <w:r w:rsidRPr="00F01259" w:rsidR="00AB46D8">
        <w:rPr>
          <w:b w:val="0"/>
        </w:rPr>
        <w:t>Public Meeting/Media Participation</w:t>
      </w:r>
      <w:r w:rsidR="008A2DBB">
        <w:rPr>
          <w:b w:val="0"/>
        </w:rPr>
        <w:t xml:space="preserve"> and Part</w:t>
      </w:r>
      <w:r w:rsidR="004A0769">
        <w:rPr>
          <w:b w:val="0"/>
        </w:rPr>
        <w:t>icipation Identification in WebE</w:t>
      </w:r>
      <w:r w:rsidR="008A2DBB">
        <w:rPr>
          <w:b w:val="0"/>
        </w:rPr>
        <w:t>x</w:t>
      </w:r>
      <w:r w:rsidR="008521B8">
        <w:rPr>
          <w:b w:val="0"/>
        </w:rPr>
        <w:t xml:space="preserve"> </w:t>
      </w:r>
      <w:r w:rsidRPr="00F01259" w:rsidR="008521B8">
        <w:rPr>
          <w:b w:val="0"/>
        </w:rPr>
        <w:t>G</w:t>
      </w:r>
      <w:r w:rsidR="008521B8">
        <w:rPr>
          <w:b w:val="0"/>
        </w:rPr>
        <w:t>uidelines</w:t>
      </w:r>
      <w:r w:rsidR="008A2DBB">
        <w:rPr>
          <w:b w:val="0"/>
        </w:rPr>
        <w:t xml:space="preserve">. </w:t>
      </w:r>
    </w:p>
    <w:p w:rsidR="00D2209D" w:rsidRPr="00D2209D" w:rsidP="00D2209D">
      <w:pPr>
        <w:pStyle w:val="SecondaryHeading-Numbered"/>
        <w:rPr>
          <w:b w:val="0"/>
        </w:rPr>
      </w:pPr>
      <w:r>
        <w:rPr>
          <w:b w:val="0"/>
        </w:rPr>
        <w:t>Luke Zinszer</w:t>
      </w:r>
      <w:r w:rsidR="008A2DBB">
        <w:rPr>
          <w:b w:val="0"/>
        </w:rPr>
        <w:t xml:space="preserve"> </w:t>
      </w:r>
      <w:r w:rsidRPr="0040653B">
        <w:rPr>
          <w:b w:val="0"/>
        </w:rPr>
        <w:t xml:space="preserve">will review meeting minutes from </w:t>
      </w:r>
      <w:r>
        <w:rPr>
          <w:b w:val="0"/>
        </w:rPr>
        <w:t>6</w:t>
      </w:r>
      <w:r w:rsidRPr="0040653B">
        <w:rPr>
          <w:b w:val="0"/>
        </w:rPr>
        <w:t>.</w:t>
      </w:r>
      <w:r>
        <w:rPr>
          <w:b w:val="0"/>
        </w:rPr>
        <w:t>23</w:t>
      </w:r>
      <w:r>
        <w:rPr>
          <w:b w:val="0"/>
        </w:rPr>
        <w:t>.</w:t>
      </w:r>
      <w:r w:rsidRPr="0040653B">
        <w:rPr>
          <w:b w:val="0"/>
        </w:rPr>
        <w:t>2</w:t>
      </w:r>
      <w:r>
        <w:rPr>
          <w:b w:val="0"/>
        </w:rPr>
        <w:t>3</w:t>
      </w:r>
      <w:r w:rsidRPr="0040653B">
        <w:rPr>
          <w:b w:val="0"/>
        </w:rPr>
        <w:t xml:space="preserve"> </w:t>
      </w:r>
      <w:r>
        <w:rPr>
          <w:b w:val="0"/>
        </w:rPr>
        <w:t>Distributed Resources Subcommittee (</w:t>
      </w:r>
      <w:r w:rsidRPr="0040653B">
        <w:rPr>
          <w:b w:val="0"/>
        </w:rPr>
        <w:t>DI</w:t>
      </w:r>
      <w:r>
        <w:rPr>
          <w:b w:val="0"/>
        </w:rPr>
        <w:t>S</w:t>
      </w:r>
      <w:r w:rsidRPr="0040653B">
        <w:rPr>
          <w:b w:val="0"/>
        </w:rPr>
        <w:t>RS</w:t>
      </w:r>
      <w:r>
        <w:rPr>
          <w:b w:val="0"/>
        </w:rPr>
        <w:t>).</w:t>
      </w:r>
    </w:p>
    <w:p w:rsidR="001D3B68" w:rsidRPr="00DB29E9" w:rsidP="007C2954">
      <w:pPr>
        <w:pStyle w:val="PrimaryHeading"/>
      </w:pPr>
      <w:r>
        <w:t>FERC Order 2222</w:t>
      </w:r>
      <w:r w:rsidRPr="00FB745D" w:rsidR="00FB745D">
        <w:t xml:space="preserve"> </w:t>
      </w:r>
      <w:r w:rsidR="00517E04">
        <w:t>(</w:t>
      </w:r>
      <w:r w:rsidR="00593C36">
        <w:t>1</w:t>
      </w:r>
      <w:r w:rsidR="00F45798">
        <w:t>:</w:t>
      </w:r>
      <w:r w:rsidR="00530AFC">
        <w:t>0</w:t>
      </w:r>
      <w:r w:rsidR="006A60F3">
        <w:t>5</w:t>
      </w:r>
      <w:r w:rsidR="00F45798">
        <w:t xml:space="preserve"> – </w:t>
      </w:r>
      <w:r w:rsidR="00593C36">
        <w:t>3</w:t>
      </w:r>
      <w:r w:rsidR="00530AFC">
        <w:t>:5</w:t>
      </w:r>
      <w:r w:rsidR="00BF6B27">
        <w:t>0</w:t>
      </w:r>
      <w:r w:rsidR="00517E04">
        <w:t>)</w:t>
      </w:r>
    </w:p>
    <w:p w:rsidR="009A688D" w:rsidP="006A60F3">
      <w:pPr>
        <w:pStyle w:val="ListSubhead1"/>
        <w:rPr>
          <w:b w:val="0"/>
        </w:rPr>
      </w:pPr>
      <w:r>
        <w:rPr>
          <w:b w:val="0"/>
        </w:rPr>
        <w:t>Scott Baker, PJM,</w:t>
      </w:r>
      <w:r w:rsidRPr="00ED1562" w:rsidR="00ED1562">
        <w:rPr>
          <w:b w:val="0"/>
        </w:rPr>
        <w:t xml:space="preserve"> </w:t>
      </w:r>
      <w:r w:rsidR="006606D5">
        <w:rPr>
          <w:b w:val="0"/>
        </w:rPr>
        <w:t>will review FERC Order 2222 work plan</w:t>
      </w:r>
      <w:r>
        <w:rPr>
          <w:b w:val="0"/>
        </w:rPr>
        <w:t xml:space="preserve"> updates</w:t>
      </w:r>
      <w:r w:rsidR="006606D5">
        <w:rPr>
          <w:b w:val="0"/>
        </w:rPr>
        <w:t xml:space="preserve">. </w:t>
      </w:r>
    </w:p>
    <w:p w:rsidR="00AD7D5C" w:rsidRPr="00D2209D" w:rsidP="00D2209D">
      <w:pPr>
        <w:pStyle w:val="ListSubhead1"/>
        <w:rPr>
          <w:b w:val="0"/>
        </w:rPr>
      </w:pPr>
      <w:r>
        <w:rPr>
          <w:b w:val="0"/>
        </w:rPr>
        <w:t xml:space="preserve">PJM staff </w:t>
      </w:r>
      <w:r w:rsidRPr="00D2209D" w:rsidR="006606D5">
        <w:rPr>
          <w:b w:val="0"/>
        </w:rPr>
        <w:t>will review FERC directives and PJM's initial thinking on how to respond to the following topics addressed in the FERC O</w:t>
      </w:r>
      <w:r w:rsidR="0039407A">
        <w:rPr>
          <w:b w:val="0"/>
        </w:rPr>
        <w:t xml:space="preserve">rder: </w:t>
      </w:r>
      <w:r w:rsidR="00174FB9">
        <w:rPr>
          <w:b w:val="0"/>
        </w:rPr>
        <w:t xml:space="preserve">DER </w:t>
      </w:r>
      <w:r w:rsidR="002571DD">
        <w:rPr>
          <w:b w:val="0"/>
        </w:rPr>
        <w:t>O</w:t>
      </w:r>
      <w:r w:rsidR="0039407A">
        <w:rPr>
          <w:b w:val="0"/>
        </w:rPr>
        <w:t xml:space="preserve">pt-In, </w:t>
      </w:r>
      <w:r w:rsidR="00174FB9">
        <w:rPr>
          <w:b w:val="0"/>
        </w:rPr>
        <w:t xml:space="preserve">DR </w:t>
      </w:r>
      <w:bookmarkStart w:id="2" w:name="_GoBack"/>
      <w:bookmarkEnd w:id="2"/>
      <w:r w:rsidR="0039407A">
        <w:rPr>
          <w:b w:val="0"/>
        </w:rPr>
        <w:t>Opt-O</w:t>
      </w:r>
      <w:r w:rsidR="002571DD">
        <w:rPr>
          <w:b w:val="0"/>
        </w:rPr>
        <w:t>ut</w:t>
      </w:r>
      <w:r>
        <w:rPr>
          <w:b w:val="0"/>
        </w:rPr>
        <w:t xml:space="preserve"> and Locational Requirements</w:t>
      </w:r>
      <w:r w:rsidR="00D2209D">
        <w:rPr>
          <w:b w:val="0"/>
        </w:rPr>
        <w:t>.</w:t>
      </w:r>
    </w:p>
    <w:p w:rsidR="006606D5" w:rsidRPr="006606D5" w:rsidP="006606D5">
      <w:pPr>
        <w:pStyle w:val="ListSubhead1"/>
        <w:rPr>
          <w:b w:val="0"/>
        </w:rPr>
      </w:pPr>
      <w:r>
        <w:rPr>
          <w:b w:val="0"/>
        </w:rPr>
        <w:t>Open d</w:t>
      </w:r>
      <w:r>
        <w:rPr>
          <w:b w:val="0"/>
        </w:rPr>
        <w:t>iscussion for previous topics:</w:t>
      </w:r>
      <w:r w:rsidRPr="006606D5">
        <w:rPr>
          <w:b w:val="0"/>
        </w:rPr>
        <w:t xml:space="preserve"> </w:t>
      </w:r>
      <w:r w:rsidR="002571DD">
        <w:rPr>
          <w:b w:val="0"/>
        </w:rPr>
        <w:t>Continuous Model and Participation Criteria</w:t>
      </w:r>
      <w:r>
        <w:rPr>
          <w:b w:val="0"/>
        </w:rPr>
        <w:t>.</w:t>
      </w:r>
    </w:p>
    <w:p w:rsidR="00A10D1C" w:rsidP="00A10D1C">
      <w:pPr>
        <w:pStyle w:val="PrimaryHeading"/>
      </w:pPr>
      <w:r w:rsidRPr="0095194C">
        <w:t>F</w:t>
      </w:r>
      <w:r>
        <w:t>uture Agenda Items (</w:t>
      </w:r>
      <w:r w:rsidR="00593C36">
        <w:t>3</w:t>
      </w:r>
      <w:r>
        <w:t>:</w:t>
      </w:r>
      <w:r w:rsidR="00530AFC">
        <w:t>5</w:t>
      </w:r>
      <w:r w:rsidR="00F72C70">
        <w:t>0</w:t>
      </w:r>
      <w:r>
        <w:t xml:space="preserve"> – </w:t>
      </w:r>
      <w:r w:rsidR="00593C36">
        <w:t>4</w:t>
      </w:r>
      <w:r>
        <w:t>:</w:t>
      </w:r>
      <w:r w:rsidR="006A60F3">
        <w:t>00</w:t>
      </w:r>
      <w:r>
        <w:t>)</w:t>
      </w:r>
    </w:p>
    <w:p w:rsidR="00A10D1C" w:rsidRPr="00FB745D" w:rsidP="00A10D1C">
      <w:pPr>
        <w:pStyle w:val="ListSubhead1"/>
      </w:pPr>
      <w:r w:rsidRPr="00A10D1C">
        <w:rPr>
          <w:b w:val="0"/>
        </w:rPr>
        <w:t>The facilitation team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430"/>
        <w:gridCol w:w="117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B65CD9">
        <w:tblPrEx>
          <w:tblW w:w="0" w:type="auto"/>
          <w:tblLook w:val="04A0"/>
        </w:tblPrEx>
        <w:trPr>
          <w:trHeight w:val="296"/>
        </w:trPr>
        <w:tc>
          <w:tcPr>
            <w:tcW w:w="23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24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11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810198" w:rsidP="00810198">
            <w:pPr>
              <w:pStyle w:val="DisclaimerHeading"/>
              <w:spacing w:before="40" w:after="40" w:line="220" w:lineRule="exact"/>
              <w:jc w:val="left"/>
              <w:rPr>
                <w:b w:val="0"/>
                <w:i w:val="0"/>
                <w:color w:val="auto"/>
                <w:sz w:val="18"/>
                <w:szCs w:val="18"/>
              </w:rPr>
            </w:pPr>
            <w:r>
              <w:rPr>
                <w:b w:val="0"/>
                <w:i w:val="0"/>
                <w:color w:val="auto"/>
                <w:sz w:val="18"/>
                <w:szCs w:val="18"/>
              </w:rPr>
              <w:t>August 16</w:t>
            </w:r>
            <w:r>
              <w:rPr>
                <w:b w:val="0"/>
                <w:i w:val="0"/>
                <w:color w:val="auto"/>
                <w:sz w:val="18"/>
                <w:szCs w:val="18"/>
              </w:rPr>
              <w:t>, 2023</w:t>
            </w:r>
          </w:p>
        </w:tc>
        <w:tc>
          <w:tcPr>
            <w:tcW w:w="2430" w:type="dxa"/>
            <w:tcBorders>
              <w:top w:val="single" w:sz="4" w:space="0" w:color="auto"/>
              <w:left w:val="single" w:sz="4" w:space="0" w:color="auto"/>
              <w:bottom w:val="single" w:sz="4" w:space="0" w:color="auto"/>
              <w:right w:val="single" w:sz="8" w:space="0" w:color="auto"/>
            </w:tcBorders>
          </w:tcPr>
          <w:p w:rsidR="00810198" w:rsidP="00810198">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810198" w:rsidP="00810198">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810198" w:rsidP="00082BE2">
            <w:pPr>
              <w:pStyle w:val="DisclaimerHeading"/>
              <w:spacing w:before="40" w:after="40" w:line="220" w:lineRule="exact"/>
              <w:jc w:val="center"/>
              <w:rPr>
                <w:b w:val="0"/>
                <w:color w:val="auto"/>
                <w:sz w:val="18"/>
                <w:szCs w:val="18"/>
              </w:rPr>
            </w:pPr>
            <w:r>
              <w:rPr>
                <w:b w:val="0"/>
                <w:color w:val="auto"/>
                <w:sz w:val="18"/>
                <w:szCs w:val="18"/>
              </w:rPr>
              <w:t xml:space="preserve">August </w:t>
            </w:r>
            <w:r w:rsidR="00082BE2">
              <w:rPr>
                <w:b w:val="0"/>
                <w:color w:val="auto"/>
                <w:sz w:val="18"/>
                <w:szCs w:val="18"/>
              </w:rPr>
              <w:t>8</w:t>
            </w:r>
            <w:r w:rsidR="00854B21">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810198" w:rsidP="00810198">
            <w:pPr>
              <w:pStyle w:val="DisclaimerHeading"/>
              <w:spacing w:before="40" w:after="40" w:line="220" w:lineRule="exact"/>
              <w:jc w:val="center"/>
              <w:rPr>
                <w:b w:val="0"/>
                <w:color w:val="auto"/>
                <w:sz w:val="18"/>
                <w:szCs w:val="18"/>
              </w:rPr>
            </w:pPr>
            <w:r>
              <w:rPr>
                <w:b w:val="0"/>
                <w:color w:val="auto"/>
                <w:sz w:val="18"/>
                <w:szCs w:val="18"/>
              </w:rPr>
              <w:t>August 11</w:t>
            </w:r>
            <w:r w:rsidR="00854B21">
              <w:rPr>
                <w:b w:val="0"/>
                <w:color w:val="auto"/>
                <w:sz w:val="18"/>
                <w:szCs w:val="18"/>
              </w:rPr>
              <w:t>,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CE2B47" w:rsidP="00CE2B47">
            <w:pPr>
              <w:pStyle w:val="DisclaimerHeading"/>
              <w:spacing w:before="40" w:after="40" w:line="220" w:lineRule="exact"/>
              <w:jc w:val="left"/>
              <w:rPr>
                <w:b w:val="0"/>
                <w:color w:val="auto"/>
                <w:sz w:val="18"/>
                <w:szCs w:val="18"/>
              </w:rPr>
            </w:pPr>
            <w:r>
              <w:rPr>
                <w:b w:val="0"/>
                <w:i w:val="0"/>
                <w:color w:val="auto"/>
                <w:sz w:val="18"/>
                <w:szCs w:val="18"/>
              </w:rPr>
              <w:t>September 8, 2023</w:t>
            </w:r>
          </w:p>
        </w:tc>
        <w:tc>
          <w:tcPr>
            <w:tcW w:w="2430" w:type="dxa"/>
            <w:tcBorders>
              <w:top w:val="single" w:sz="4" w:space="0" w:color="auto"/>
              <w:left w:val="single" w:sz="4" w:space="0" w:color="auto"/>
              <w:bottom w:val="single" w:sz="4" w:space="0" w:color="auto"/>
              <w:right w:val="single" w:sz="8" w:space="0" w:color="auto"/>
            </w:tcBorders>
          </w:tcPr>
          <w:p w:rsidR="00CE2B47" w:rsidP="00CE2B47">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CE2B47" w:rsidP="00CE2B47">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CE2B47" w:rsidP="00CE2B47">
            <w:pPr>
              <w:pStyle w:val="DisclaimerHeading"/>
              <w:spacing w:before="40" w:after="40" w:line="220" w:lineRule="exact"/>
              <w:jc w:val="center"/>
              <w:rPr>
                <w:b w:val="0"/>
                <w:color w:val="auto"/>
                <w:sz w:val="18"/>
                <w:szCs w:val="18"/>
              </w:rPr>
            </w:pPr>
            <w:r>
              <w:rPr>
                <w:b w:val="0"/>
                <w:color w:val="auto"/>
                <w:sz w:val="18"/>
                <w:szCs w:val="18"/>
              </w:rPr>
              <w:t>August 31, 2023</w:t>
            </w:r>
          </w:p>
        </w:tc>
        <w:tc>
          <w:tcPr>
            <w:tcW w:w="1529" w:type="dxa"/>
            <w:tcBorders>
              <w:top w:val="single" w:sz="4" w:space="0" w:color="auto"/>
              <w:left w:val="single" w:sz="4" w:space="0" w:color="auto"/>
              <w:bottom w:val="single" w:sz="4" w:space="0" w:color="auto"/>
              <w:right w:val="single" w:sz="4" w:space="0" w:color="auto"/>
            </w:tcBorders>
          </w:tcPr>
          <w:p w:rsidR="00CE2B47" w:rsidP="00CE2B47">
            <w:pPr>
              <w:pStyle w:val="DisclaimerHeading"/>
              <w:spacing w:before="40" w:after="40" w:line="220" w:lineRule="exact"/>
              <w:jc w:val="center"/>
              <w:rPr>
                <w:b w:val="0"/>
                <w:color w:val="auto"/>
                <w:sz w:val="18"/>
                <w:szCs w:val="18"/>
              </w:rPr>
            </w:pPr>
            <w:r>
              <w:rPr>
                <w:b w:val="0"/>
                <w:color w:val="auto"/>
                <w:sz w:val="18"/>
                <w:szCs w:val="18"/>
              </w:rPr>
              <w:t>September 5,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BB5298" w:rsidRPr="00BB5298" w:rsidP="00BB5298">
            <w:pPr>
              <w:pStyle w:val="DisclaimerHeading"/>
              <w:spacing w:before="40" w:after="40" w:line="220" w:lineRule="exact"/>
              <w:jc w:val="left"/>
              <w:rPr>
                <w:b w:val="0"/>
                <w:i w:val="0"/>
                <w:color w:val="auto"/>
                <w:sz w:val="18"/>
                <w:szCs w:val="18"/>
              </w:rPr>
            </w:pPr>
            <w:r w:rsidRPr="00BB5298">
              <w:rPr>
                <w:b w:val="0"/>
                <w:i w:val="0"/>
                <w:color w:val="auto"/>
                <w:sz w:val="18"/>
                <w:szCs w:val="18"/>
              </w:rPr>
              <w:t>October 10, 2023</w:t>
            </w:r>
          </w:p>
        </w:tc>
        <w:tc>
          <w:tcPr>
            <w:tcW w:w="2430" w:type="dxa"/>
            <w:tcBorders>
              <w:top w:val="single" w:sz="4" w:space="0" w:color="auto"/>
              <w:left w:val="single" w:sz="4" w:space="0" w:color="auto"/>
              <w:bottom w:val="single" w:sz="4" w:space="0" w:color="auto"/>
              <w:right w:val="single" w:sz="8" w:space="0" w:color="auto"/>
            </w:tcBorders>
          </w:tcPr>
          <w:p w:rsidR="00BB5298" w:rsidP="00BB5298">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BB5298" w:rsidP="00BB5298">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BB5298" w:rsidP="00BB5298">
            <w:pPr>
              <w:pStyle w:val="DisclaimerHeading"/>
              <w:spacing w:before="40" w:after="40" w:line="220" w:lineRule="exact"/>
              <w:jc w:val="center"/>
              <w:rPr>
                <w:b w:val="0"/>
                <w:color w:val="auto"/>
                <w:sz w:val="18"/>
                <w:szCs w:val="18"/>
              </w:rPr>
            </w:pPr>
            <w:r>
              <w:rPr>
                <w:b w:val="0"/>
                <w:color w:val="auto"/>
                <w:sz w:val="18"/>
                <w:szCs w:val="18"/>
              </w:rPr>
              <w:t>October 2</w:t>
            </w:r>
            <w:r w:rsidR="00A73A32">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BB5298" w:rsidP="00BB5298">
            <w:pPr>
              <w:pStyle w:val="DisclaimerHeading"/>
              <w:spacing w:before="40" w:after="40" w:line="220" w:lineRule="exact"/>
              <w:jc w:val="center"/>
              <w:rPr>
                <w:b w:val="0"/>
                <w:color w:val="auto"/>
                <w:sz w:val="18"/>
                <w:szCs w:val="18"/>
              </w:rPr>
            </w:pPr>
            <w:r>
              <w:rPr>
                <w:b w:val="0"/>
                <w:color w:val="auto"/>
                <w:sz w:val="18"/>
                <w:szCs w:val="18"/>
              </w:rPr>
              <w:t>October 5,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BB5298" w:rsidRPr="00BB5298" w:rsidP="00BB5298">
            <w:pPr>
              <w:pStyle w:val="DisclaimerHeading"/>
              <w:spacing w:before="40" w:after="40" w:line="220" w:lineRule="exact"/>
              <w:jc w:val="left"/>
              <w:rPr>
                <w:b w:val="0"/>
                <w:i w:val="0"/>
                <w:color w:val="auto"/>
                <w:sz w:val="18"/>
                <w:szCs w:val="18"/>
              </w:rPr>
            </w:pPr>
            <w:r>
              <w:rPr>
                <w:b w:val="0"/>
                <w:i w:val="0"/>
                <w:color w:val="auto"/>
                <w:sz w:val="18"/>
                <w:szCs w:val="18"/>
              </w:rPr>
              <w:t>November 3, 2023</w:t>
            </w:r>
          </w:p>
        </w:tc>
        <w:tc>
          <w:tcPr>
            <w:tcW w:w="2430" w:type="dxa"/>
            <w:tcBorders>
              <w:top w:val="single" w:sz="4" w:space="0" w:color="auto"/>
              <w:left w:val="single" w:sz="4" w:space="0" w:color="auto"/>
              <w:bottom w:val="single" w:sz="4" w:space="0" w:color="auto"/>
              <w:right w:val="single" w:sz="8" w:space="0" w:color="auto"/>
            </w:tcBorders>
          </w:tcPr>
          <w:p w:rsidR="00BB5298" w:rsidP="00BB5298">
            <w:pPr>
              <w:pStyle w:val="DisclaimerHeading"/>
              <w:spacing w:before="40" w:after="40" w:line="220" w:lineRule="exact"/>
              <w:rPr>
                <w:b w:val="0"/>
                <w:color w:val="auto"/>
                <w:sz w:val="18"/>
                <w:szCs w:val="18"/>
              </w:rPr>
            </w:pPr>
            <w:r>
              <w:rPr>
                <w:b w:val="0"/>
                <w:color w:val="auto"/>
                <w:sz w:val="18"/>
                <w:szCs w:val="18"/>
              </w:rPr>
              <w:t>9:00 a.m. – 3:00 p.m. EPT</w:t>
            </w:r>
          </w:p>
        </w:tc>
        <w:tc>
          <w:tcPr>
            <w:tcW w:w="1170" w:type="dxa"/>
            <w:tcBorders>
              <w:top w:val="single" w:sz="4" w:space="0" w:color="auto"/>
              <w:left w:val="single" w:sz="8" w:space="0" w:color="auto"/>
              <w:bottom w:val="single" w:sz="4" w:space="0" w:color="auto"/>
              <w:right w:val="single" w:sz="8" w:space="0" w:color="auto"/>
            </w:tcBorders>
          </w:tcPr>
          <w:p w:rsidR="00BB5298" w:rsidP="00BB5298">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BB5298" w:rsidP="00BB5298">
            <w:pPr>
              <w:pStyle w:val="DisclaimerHeading"/>
              <w:spacing w:before="40" w:after="40" w:line="220" w:lineRule="exact"/>
              <w:jc w:val="center"/>
              <w:rPr>
                <w:b w:val="0"/>
                <w:color w:val="auto"/>
                <w:sz w:val="18"/>
                <w:szCs w:val="18"/>
              </w:rPr>
            </w:pPr>
            <w:r>
              <w:rPr>
                <w:b w:val="0"/>
                <w:color w:val="auto"/>
                <w:sz w:val="18"/>
                <w:szCs w:val="18"/>
              </w:rPr>
              <w:t>October 26</w:t>
            </w:r>
            <w:r w:rsidR="00A73A32">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BB5298" w:rsidP="00BB5298">
            <w:pPr>
              <w:pStyle w:val="DisclaimerHeading"/>
              <w:spacing w:before="40" w:after="40" w:line="220" w:lineRule="exact"/>
              <w:jc w:val="center"/>
              <w:rPr>
                <w:b w:val="0"/>
                <w:color w:val="auto"/>
                <w:sz w:val="18"/>
                <w:szCs w:val="18"/>
              </w:rPr>
            </w:pPr>
            <w:r>
              <w:rPr>
                <w:b w:val="0"/>
                <w:color w:val="auto"/>
                <w:sz w:val="18"/>
                <w:szCs w:val="18"/>
              </w:rPr>
              <w:t>October 31, 2023</w:t>
            </w:r>
          </w:p>
        </w:tc>
      </w:tr>
      <w:tr w:rsidTr="00B65CD9">
        <w:tblPrEx>
          <w:tblW w:w="0" w:type="auto"/>
          <w:tblLook w:val="04A0"/>
        </w:tblPrEx>
        <w:trPr>
          <w:trHeight w:val="331"/>
        </w:trPr>
        <w:tc>
          <w:tcPr>
            <w:tcW w:w="2340" w:type="dxa"/>
            <w:tcBorders>
              <w:top w:val="single" w:sz="4" w:space="0" w:color="auto"/>
              <w:bottom w:val="single" w:sz="4" w:space="0" w:color="auto"/>
              <w:right w:val="single" w:sz="4" w:space="0" w:color="auto"/>
            </w:tcBorders>
            <w:shd w:val="clear" w:color="auto" w:fill="E1F6FF"/>
          </w:tcPr>
          <w:p w:rsidR="00A73A32" w:rsidP="00A73A32">
            <w:pPr>
              <w:pStyle w:val="DisclaimerHeading"/>
              <w:spacing w:before="40" w:after="40" w:line="220" w:lineRule="exact"/>
              <w:jc w:val="left"/>
              <w:rPr>
                <w:b w:val="0"/>
                <w:i w:val="0"/>
                <w:color w:val="auto"/>
                <w:sz w:val="18"/>
                <w:szCs w:val="18"/>
              </w:rPr>
            </w:pPr>
            <w:r>
              <w:rPr>
                <w:b w:val="0"/>
                <w:i w:val="0"/>
                <w:color w:val="auto"/>
                <w:sz w:val="18"/>
                <w:szCs w:val="18"/>
              </w:rPr>
              <w:t>December 4, 2023</w:t>
            </w:r>
          </w:p>
        </w:tc>
        <w:tc>
          <w:tcPr>
            <w:tcW w:w="2430" w:type="dxa"/>
            <w:tcBorders>
              <w:top w:val="single" w:sz="4" w:space="0" w:color="auto"/>
              <w:left w:val="single" w:sz="4" w:space="0" w:color="auto"/>
              <w:bottom w:val="single" w:sz="4" w:space="0" w:color="auto"/>
              <w:right w:val="single" w:sz="8" w:space="0" w:color="auto"/>
            </w:tcBorders>
          </w:tcPr>
          <w:p w:rsidR="00A73A32" w:rsidP="00A73A32">
            <w:pPr>
              <w:pStyle w:val="DisclaimerHeading"/>
              <w:spacing w:before="40" w:after="40" w:line="220" w:lineRule="exact"/>
              <w:rPr>
                <w:b w:val="0"/>
                <w:color w:val="auto"/>
                <w:sz w:val="18"/>
                <w:szCs w:val="18"/>
              </w:rPr>
            </w:pPr>
            <w:r>
              <w:rPr>
                <w:b w:val="0"/>
                <w:color w:val="auto"/>
                <w:sz w:val="18"/>
                <w:szCs w:val="18"/>
              </w:rPr>
              <w:t>9:00 a.m. – 12:00 p.m. EPT</w:t>
            </w:r>
          </w:p>
        </w:tc>
        <w:tc>
          <w:tcPr>
            <w:tcW w:w="1170" w:type="dxa"/>
            <w:tcBorders>
              <w:top w:val="single" w:sz="4" w:space="0" w:color="auto"/>
              <w:left w:val="single" w:sz="8" w:space="0" w:color="auto"/>
              <w:bottom w:val="single" w:sz="4" w:space="0" w:color="auto"/>
              <w:right w:val="single" w:sz="8" w:space="0" w:color="auto"/>
            </w:tcBorders>
          </w:tcPr>
          <w:p w:rsidR="00A73A32" w:rsidP="00A73A32">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A73A32" w:rsidP="00A73A32">
            <w:pPr>
              <w:pStyle w:val="DisclaimerHeading"/>
              <w:spacing w:before="40" w:after="40" w:line="220" w:lineRule="exact"/>
              <w:jc w:val="center"/>
              <w:rPr>
                <w:b w:val="0"/>
                <w:color w:val="auto"/>
                <w:sz w:val="18"/>
                <w:szCs w:val="18"/>
              </w:rPr>
            </w:pPr>
            <w:r>
              <w:rPr>
                <w:b w:val="0"/>
                <w:color w:val="auto"/>
                <w:sz w:val="18"/>
                <w:szCs w:val="18"/>
              </w:rPr>
              <w:t>November 24, 2023</w:t>
            </w:r>
          </w:p>
        </w:tc>
        <w:tc>
          <w:tcPr>
            <w:tcW w:w="1529" w:type="dxa"/>
            <w:tcBorders>
              <w:top w:val="single" w:sz="4" w:space="0" w:color="auto"/>
              <w:left w:val="single" w:sz="4" w:space="0" w:color="auto"/>
              <w:bottom w:val="single" w:sz="4" w:space="0" w:color="auto"/>
              <w:right w:val="single" w:sz="4" w:space="0" w:color="auto"/>
            </w:tcBorders>
          </w:tcPr>
          <w:p w:rsidR="00A73A32" w:rsidP="00A73A32">
            <w:pPr>
              <w:pStyle w:val="DisclaimerHeading"/>
              <w:spacing w:before="40" w:after="40" w:line="220" w:lineRule="exact"/>
              <w:jc w:val="center"/>
              <w:rPr>
                <w:b w:val="0"/>
                <w:color w:val="auto"/>
                <w:sz w:val="18"/>
                <w:szCs w:val="18"/>
              </w:rPr>
            </w:pPr>
            <w:r>
              <w:rPr>
                <w:b w:val="0"/>
                <w:color w:val="auto"/>
                <w:sz w:val="18"/>
                <w:szCs w:val="18"/>
              </w:rPr>
              <w:t>November 29, 2023</w:t>
            </w:r>
          </w:p>
        </w:tc>
      </w:tr>
    </w:tbl>
    <w:p w:rsidR="00D2209D" w:rsidP="00337321">
      <w:pPr>
        <w:pStyle w:val="Author"/>
      </w:pPr>
    </w:p>
    <w:p w:rsidR="00A317A9" w:rsidRPr="00B62597" w:rsidP="00337321">
      <w:pPr>
        <w:pStyle w:val="Author"/>
      </w:pPr>
      <w:r>
        <w:t xml:space="preserve">Author: </w:t>
      </w:r>
      <w:r w:rsidR="00B65CD9">
        <w:t>Ilyana Dropkin</w:t>
      </w:r>
    </w:p>
    <w:p w:rsidR="00530AFC" w:rsidP="00810198">
      <w:pPr>
        <w:pStyle w:val="DisclosureTitle"/>
      </w:pPr>
    </w:p>
    <w:p w:rsidR="00530AFC" w:rsidP="00810198">
      <w:pPr>
        <w:pStyle w:val="DisclosureTitle"/>
      </w:pPr>
    </w:p>
    <w:p w:rsidR="00530AFC" w:rsidP="00810198">
      <w:pPr>
        <w:pStyle w:val="DisclosureTitle"/>
      </w:pPr>
    </w:p>
    <w:p w:rsidR="00530AFC" w:rsidP="00810198">
      <w:pPr>
        <w:pStyle w:val="DisclosureTitle"/>
      </w:pPr>
    </w:p>
    <w:p w:rsidR="00530AFC" w:rsidP="00810198">
      <w:pPr>
        <w:pStyle w:val="DisclosureTitle"/>
      </w:pPr>
    </w:p>
    <w:p w:rsidR="00530AFC" w:rsidP="00810198">
      <w:pPr>
        <w:pStyle w:val="DisclosureTitle"/>
      </w:pPr>
    </w:p>
    <w:p w:rsidR="00530AFC" w:rsidP="00810198">
      <w:pPr>
        <w:pStyle w:val="DisclosureTitle"/>
      </w:pPr>
    </w:p>
    <w:p w:rsidR="00593C36" w:rsidP="00810198">
      <w:pPr>
        <w:pStyle w:val="DisclosureTitle"/>
      </w:pPr>
    </w:p>
    <w:p w:rsidR="0039407A" w:rsidP="00810198">
      <w:pPr>
        <w:pStyle w:val="DisclosureTitle"/>
      </w:pPr>
    </w:p>
    <w:p w:rsidR="0039407A" w:rsidP="00810198">
      <w:pPr>
        <w:pStyle w:val="DisclosureTitle"/>
      </w:pPr>
    </w:p>
    <w:p w:rsidR="0039407A" w:rsidP="00810198">
      <w:pPr>
        <w:pStyle w:val="DisclosureTitle"/>
      </w:pPr>
    </w:p>
    <w:p w:rsidR="0039407A" w:rsidP="00810198">
      <w:pPr>
        <w:pStyle w:val="DisclosureTitle"/>
      </w:pPr>
    </w:p>
    <w:p w:rsidR="0039407A" w:rsidP="00810198">
      <w:pPr>
        <w:pStyle w:val="DisclosureTitle"/>
      </w:pPr>
    </w:p>
    <w:p w:rsidR="0039407A" w:rsidP="00810198">
      <w:pPr>
        <w:pStyle w:val="DisclosureTitle"/>
      </w:pPr>
    </w:p>
    <w:p w:rsidR="00B62597" w:rsidRPr="00B62597" w:rsidP="00810198">
      <w:pPr>
        <w:pStyle w:val="DisclosureTitle"/>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74FB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65818">
      <w:rPr>
        <w:rFonts w:ascii="Arial Narrow" w:hAnsi="Arial Narrow"/>
        <w:sz w:val="20"/>
      </w:rPr>
      <w:t>3</w:t>
    </w:r>
    <w:r w:rsidR="00991528">
      <w:rPr>
        <w:rFonts w:ascii="Arial Narrow" w:hAnsi="Arial Narrow"/>
        <w:sz w:val="20"/>
      </w:rPr>
      <w:tab/>
    </w:r>
    <w:r w:rsidR="00E6581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232DF"/>
    <w:rsid w:val="00027F49"/>
    <w:rsid w:val="000333FF"/>
    <w:rsid w:val="00060E3B"/>
    <w:rsid w:val="0006798D"/>
    <w:rsid w:val="0007047D"/>
    <w:rsid w:val="00082BE2"/>
    <w:rsid w:val="00092135"/>
    <w:rsid w:val="000B28B9"/>
    <w:rsid w:val="000C4AA7"/>
    <w:rsid w:val="000C7F2E"/>
    <w:rsid w:val="00117AF9"/>
    <w:rsid w:val="00121F58"/>
    <w:rsid w:val="001304E5"/>
    <w:rsid w:val="001678E8"/>
    <w:rsid w:val="00170E02"/>
    <w:rsid w:val="00174FB9"/>
    <w:rsid w:val="001B2242"/>
    <w:rsid w:val="001C0CC0"/>
    <w:rsid w:val="001C2171"/>
    <w:rsid w:val="001D3B68"/>
    <w:rsid w:val="001E766A"/>
    <w:rsid w:val="002113BD"/>
    <w:rsid w:val="0025139E"/>
    <w:rsid w:val="002571DD"/>
    <w:rsid w:val="002B2F98"/>
    <w:rsid w:val="002C6057"/>
    <w:rsid w:val="002E5C31"/>
    <w:rsid w:val="00305238"/>
    <w:rsid w:val="003251CE"/>
    <w:rsid w:val="00335803"/>
    <w:rsid w:val="00337321"/>
    <w:rsid w:val="00342C34"/>
    <w:rsid w:val="0039407A"/>
    <w:rsid w:val="00394850"/>
    <w:rsid w:val="003B55E1"/>
    <w:rsid w:val="003B73DE"/>
    <w:rsid w:val="003C17E2"/>
    <w:rsid w:val="003C235E"/>
    <w:rsid w:val="003C3320"/>
    <w:rsid w:val="003D7E5C"/>
    <w:rsid w:val="003E7A73"/>
    <w:rsid w:val="0040653B"/>
    <w:rsid w:val="0046043F"/>
    <w:rsid w:val="00491490"/>
    <w:rsid w:val="00494494"/>
    <w:rsid w:val="004969FA"/>
    <w:rsid w:val="004A0769"/>
    <w:rsid w:val="00511B44"/>
    <w:rsid w:val="00517E04"/>
    <w:rsid w:val="00527104"/>
    <w:rsid w:val="00530AFC"/>
    <w:rsid w:val="00564DEE"/>
    <w:rsid w:val="0057441E"/>
    <w:rsid w:val="00593C36"/>
    <w:rsid w:val="005966CB"/>
    <w:rsid w:val="005A14B1"/>
    <w:rsid w:val="005A5D0D"/>
    <w:rsid w:val="005D6D05"/>
    <w:rsid w:val="006024A0"/>
    <w:rsid w:val="00602967"/>
    <w:rsid w:val="00606F11"/>
    <w:rsid w:val="00617C63"/>
    <w:rsid w:val="00642E5E"/>
    <w:rsid w:val="006606D5"/>
    <w:rsid w:val="006A5699"/>
    <w:rsid w:val="006A60F3"/>
    <w:rsid w:val="006C738F"/>
    <w:rsid w:val="006F7A52"/>
    <w:rsid w:val="00711249"/>
    <w:rsid w:val="00712CAA"/>
    <w:rsid w:val="00716A8B"/>
    <w:rsid w:val="00725D6F"/>
    <w:rsid w:val="00730F76"/>
    <w:rsid w:val="00744A45"/>
    <w:rsid w:val="007524D0"/>
    <w:rsid w:val="00754C6D"/>
    <w:rsid w:val="00755096"/>
    <w:rsid w:val="007703B4"/>
    <w:rsid w:val="0079012B"/>
    <w:rsid w:val="007A34A3"/>
    <w:rsid w:val="007C2954"/>
    <w:rsid w:val="007D4F70"/>
    <w:rsid w:val="007E7CAB"/>
    <w:rsid w:val="00810198"/>
    <w:rsid w:val="00837B12"/>
    <w:rsid w:val="00841282"/>
    <w:rsid w:val="008521B8"/>
    <w:rsid w:val="00854B21"/>
    <w:rsid w:val="008552A3"/>
    <w:rsid w:val="008557E8"/>
    <w:rsid w:val="00882652"/>
    <w:rsid w:val="008A2DBB"/>
    <w:rsid w:val="008F673B"/>
    <w:rsid w:val="00917386"/>
    <w:rsid w:val="00932222"/>
    <w:rsid w:val="0095194C"/>
    <w:rsid w:val="00967EA6"/>
    <w:rsid w:val="00974A2B"/>
    <w:rsid w:val="00991528"/>
    <w:rsid w:val="009A06D6"/>
    <w:rsid w:val="009A27BB"/>
    <w:rsid w:val="009A5430"/>
    <w:rsid w:val="009A688D"/>
    <w:rsid w:val="009B5576"/>
    <w:rsid w:val="009C15C4"/>
    <w:rsid w:val="009F53F9"/>
    <w:rsid w:val="00A05391"/>
    <w:rsid w:val="00A10D1C"/>
    <w:rsid w:val="00A1344D"/>
    <w:rsid w:val="00A317A9"/>
    <w:rsid w:val="00A41149"/>
    <w:rsid w:val="00A56D57"/>
    <w:rsid w:val="00A73A32"/>
    <w:rsid w:val="00A77DEB"/>
    <w:rsid w:val="00AB46D8"/>
    <w:rsid w:val="00AC2247"/>
    <w:rsid w:val="00AD7D5C"/>
    <w:rsid w:val="00B00DE8"/>
    <w:rsid w:val="00B16D95"/>
    <w:rsid w:val="00B20316"/>
    <w:rsid w:val="00B34E3C"/>
    <w:rsid w:val="00B35D80"/>
    <w:rsid w:val="00B506CD"/>
    <w:rsid w:val="00B614AA"/>
    <w:rsid w:val="00B62597"/>
    <w:rsid w:val="00B65CD9"/>
    <w:rsid w:val="00B93970"/>
    <w:rsid w:val="00BA6146"/>
    <w:rsid w:val="00BB5298"/>
    <w:rsid w:val="00BB531B"/>
    <w:rsid w:val="00BB5340"/>
    <w:rsid w:val="00BB6921"/>
    <w:rsid w:val="00BD3FC6"/>
    <w:rsid w:val="00BD47E3"/>
    <w:rsid w:val="00BF331B"/>
    <w:rsid w:val="00BF6B27"/>
    <w:rsid w:val="00C10A93"/>
    <w:rsid w:val="00C439EC"/>
    <w:rsid w:val="00C5307B"/>
    <w:rsid w:val="00C72168"/>
    <w:rsid w:val="00C757F4"/>
    <w:rsid w:val="00C75A9D"/>
    <w:rsid w:val="00CA49B9"/>
    <w:rsid w:val="00CB19DE"/>
    <w:rsid w:val="00CB475B"/>
    <w:rsid w:val="00CC1B47"/>
    <w:rsid w:val="00CE2B47"/>
    <w:rsid w:val="00CF1540"/>
    <w:rsid w:val="00D060CC"/>
    <w:rsid w:val="00D06EC8"/>
    <w:rsid w:val="00D077C9"/>
    <w:rsid w:val="00D136EA"/>
    <w:rsid w:val="00D15A75"/>
    <w:rsid w:val="00D2209D"/>
    <w:rsid w:val="00D251ED"/>
    <w:rsid w:val="00D81728"/>
    <w:rsid w:val="00D831E4"/>
    <w:rsid w:val="00D95034"/>
    <w:rsid w:val="00D95949"/>
    <w:rsid w:val="00DA23DE"/>
    <w:rsid w:val="00DB29E9"/>
    <w:rsid w:val="00DE34CF"/>
    <w:rsid w:val="00DF1112"/>
    <w:rsid w:val="00DF6217"/>
    <w:rsid w:val="00E1605D"/>
    <w:rsid w:val="00E26D5E"/>
    <w:rsid w:val="00E32B6B"/>
    <w:rsid w:val="00E5387A"/>
    <w:rsid w:val="00E55E84"/>
    <w:rsid w:val="00E65818"/>
    <w:rsid w:val="00EB68B0"/>
    <w:rsid w:val="00EC7553"/>
    <w:rsid w:val="00ED1562"/>
    <w:rsid w:val="00ED71AF"/>
    <w:rsid w:val="00F01259"/>
    <w:rsid w:val="00F12D18"/>
    <w:rsid w:val="00F167E6"/>
    <w:rsid w:val="00F4190F"/>
    <w:rsid w:val="00F4504C"/>
    <w:rsid w:val="00F45798"/>
    <w:rsid w:val="00F5077C"/>
    <w:rsid w:val="00F5135F"/>
    <w:rsid w:val="00F66479"/>
    <w:rsid w:val="00F72C70"/>
    <w:rsid w:val="00FB1739"/>
    <w:rsid w:val="00FB745D"/>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3576E8"/>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390B8-2641-4DCE-B5FD-A79298D8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