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830DF8" w:rsidP="00755096">
      <w:pPr>
        <w:pStyle w:val="MeetingDetails"/>
      </w:pPr>
      <w:r>
        <w:t>February</w:t>
      </w:r>
      <w:r w:rsidR="00791667">
        <w:t xml:space="preserve"> </w:t>
      </w:r>
      <w:r>
        <w:t>27</w:t>
      </w:r>
      <w:r w:rsidR="002B2F98">
        <w:t xml:space="preserve">, </w:t>
      </w:r>
      <w:r w:rsidR="00010057">
        <w:t>201</w:t>
      </w:r>
      <w:r w:rsidR="00791667">
        <w:t>9</w:t>
      </w:r>
    </w:p>
    <w:p w:rsidR="00B62597" w:rsidRPr="00B62597" w:rsidRDefault="002C4A03" w:rsidP="00755096">
      <w:pPr>
        <w:pStyle w:val="MeetingDetails"/>
        <w:rPr>
          <w:sz w:val="28"/>
          <w:u w:val="single"/>
        </w:rPr>
      </w:pPr>
      <w:r>
        <w:t>9:</w:t>
      </w:r>
      <w:r w:rsidR="00830DF8">
        <w:t>0</w:t>
      </w:r>
      <w:r>
        <w:t>0 a.m</w:t>
      </w:r>
      <w:r w:rsidR="002B2F98">
        <w:t xml:space="preserve">. – </w:t>
      </w:r>
      <w:r>
        <w:t>12</w:t>
      </w:r>
      <w:r w:rsidR="00941038">
        <w:t>:</w:t>
      </w:r>
      <w:r w:rsidR="00830DF8">
        <w:t>0</w:t>
      </w:r>
      <w:r w:rsidR="000D02B6">
        <w:t>0</w:t>
      </w:r>
      <w:r w:rsidR="00E9088A">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w:t>
      </w:r>
      <w:r w:rsidR="004B6FF2">
        <w:t>9</w:t>
      </w:r>
      <w:r>
        <w:t>:</w:t>
      </w:r>
      <w:r w:rsidR="00830DF8">
        <w:t>0</w:t>
      </w:r>
      <w:r w:rsidR="004B6FF2">
        <w:t>0</w:t>
      </w:r>
      <w:r w:rsidR="00830DF8">
        <w:t xml:space="preserve"> </w:t>
      </w:r>
      <w:r>
        <w:t>-</w:t>
      </w:r>
      <w:r w:rsidR="00830DF8">
        <w:t xml:space="preserve"> </w:t>
      </w:r>
      <w:r w:rsidR="004B6FF2">
        <w:t>9</w:t>
      </w:r>
      <w:r>
        <w:t>:</w:t>
      </w:r>
      <w:r w:rsidR="00830DF8">
        <w:t>1</w:t>
      </w:r>
      <w:r w:rsidR="00880B36">
        <w:t>5</w:t>
      </w:r>
      <w:r w:rsidR="00584E8D">
        <w:t>)</w:t>
      </w:r>
      <w:r w:rsidR="00DF70C5">
        <w:t xml:space="preserve"> Administration</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2C4A03">
        <w:rPr>
          <w:sz w:val="24"/>
          <w:szCs w:val="24"/>
        </w:rPr>
        <w:t>1/</w:t>
      </w:r>
      <w:r w:rsidR="00830DF8">
        <w:rPr>
          <w:sz w:val="24"/>
          <w:szCs w:val="24"/>
        </w:rPr>
        <w:t>30</w:t>
      </w:r>
      <w:r w:rsidRPr="00FB27A7">
        <w:rPr>
          <w:sz w:val="24"/>
          <w:szCs w:val="24"/>
        </w:rPr>
        <w:t>/201</w:t>
      </w:r>
      <w:r w:rsidR="00830DF8">
        <w:rPr>
          <w:sz w:val="24"/>
          <w:szCs w:val="24"/>
        </w:rPr>
        <w:t>9</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A5AA3" w:rsidRDefault="004A5AA3" w:rsidP="004A5AA3">
      <w:pPr>
        <w:pStyle w:val="PrimaryHeading"/>
      </w:pPr>
      <w:r>
        <w:t>(</w:t>
      </w:r>
      <w:r w:rsidR="00830DF8">
        <w:t xml:space="preserve">9:15 </w:t>
      </w:r>
      <w:r w:rsidR="00B73940">
        <w:t>–</w:t>
      </w:r>
      <w:r w:rsidR="00830DF8">
        <w:t xml:space="preserve"> </w:t>
      </w:r>
      <w:r w:rsidR="00B73940">
        <w:t>9:30</w:t>
      </w:r>
      <w:r w:rsidR="00830DF8">
        <w:t>)</w:t>
      </w:r>
      <w:r w:rsidR="00B40952">
        <w:t xml:space="preserve"> </w:t>
      </w:r>
      <w:r w:rsidR="00B40952" w:rsidRPr="00B40952">
        <w:t>Review of Economic DR activity during late January, early February cold snap.</w:t>
      </w:r>
    </w:p>
    <w:p w:rsidR="004A5AA3" w:rsidRDefault="00B40952" w:rsidP="00381DF5">
      <w:pPr>
        <w:pStyle w:val="SecondaryNumberedHeading"/>
      </w:pPr>
      <w:r>
        <w:rPr>
          <w:lang w:bidi="en-US"/>
        </w:rPr>
        <w:t>Jim McAnany will review estimated</w:t>
      </w:r>
      <w:r>
        <w:t xml:space="preserve"> Economic DR activity from January 30</w:t>
      </w:r>
      <w:r w:rsidRPr="00B40952">
        <w:rPr>
          <w:vertAlign w:val="superscript"/>
        </w:rPr>
        <w:t>th</w:t>
      </w:r>
      <w:r>
        <w:t xml:space="preserve"> through February 1rst. PJM will post estimated and actual Economic DR activity during high load days on pjm.com</w:t>
      </w:r>
      <w:r w:rsidR="006603D2">
        <w:t xml:space="preserve"> on the</w:t>
      </w:r>
      <w:r>
        <w:t xml:space="preserve"> </w:t>
      </w:r>
      <w:hyperlink r:id="rId9" w:history="1">
        <w:r w:rsidR="006257F7">
          <w:rPr>
            <w:rStyle w:val="Hyperlink"/>
          </w:rPr>
          <w:t>Demand Response webpage</w:t>
        </w:r>
      </w:hyperlink>
      <w:r>
        <w:t xml:space="preserve"> </w:t>
      </w:r>
      <w:r w:rsidR="006257F7">
        <w:t xml:space="preserve">under the Hot &amp; Cold Day Reports </w:t>
      </w:r>
      <w:r>
        <w:t>section.</w:t>
      </w:r>
    </w:p>
    <w:p w:rsidR="00176FE8" w:rsidRDefault="00176FE8" w:rsidP="00176FE8">
      <w:pPr>
        <w:pStyle w:val="PrimaryHeading"/>
      </w:pPr>
      <w:r>
        <w:t>(</w:t>
      </w:r>
      <w:r w:rsidR="00DF4E8A">
        <w:t>9:30 – 10:30</w:t>
      </w:r>
      <w:r>
        <w:t>)</w:t>
      </w:r>
      <w:r w:rsidR="002B1EA1">
        <w:t xml:space="preserve"> </w:t>
      </w:r>
      <w:r w:rsidR="00DF4E8A">
        <w:t>Load Management Testing requirements</w:t>
      </w:r>
    </w:p>
    <w:p w:rsidR="004C6780" w:rsidRDefault="00DF4E8A" w:rsidP="006D51A3">
      <w:pPr>
        <w:pStyle w:val="SecondaryNumberedHeading"/>
      </w:pPr>
      <w:r>
        <w:t>Jack O’Neill will review the work plan and start the education process for the Load Management Testing requirements problem statement which is up for endorsement at the next MIC meeting. If time permits, stakeholder may be requested to identify their interests regarding this issue.</w:t>
      </w:r>
      <w:r w:rsidR="00C1107B">
        <w:t xml:space="preserve"> </w:t>
      </w:r>
    </w:p>
    <w:p w:rsidR="00B5693B" w:rsidRDefault="00B5693B" w:rsidP="00B5693B">
      <w:pPr>
        <w:pStyle w:val="PrimaryHeading"/>
      </w:pPr>
      <w:r>
        <w:t xml:space="preserve">(10:30 – 10:45) Review Load Management performance report </w:t>
      </w:r>
    </w:p>
    <w:p w:rsidR="00B5693B" w:rsidRDefault="00B5693B" w:rsidP="00B5693B">
      <w:pPr>
        <w:pStyle w:val="SecondaryNumberedHeading"/>
      </w:pPr>
      <w:r>
        <w:t>Masha Nyemko will review the recently posted Load management performance report. This report is publish</w:t>
      </w:r>
      <w:r w:rsidR="006603D2">
        <w:t>ed</w:t>
      </w:r>
      <w:r>
        <w:t xml:space="preserve"> by PJM twice a year and summarizes Load Management resource performance during events and tests. </w:t>
      </w:r>
      <w:r w:rsidR="006257F7">
        <w:t xml:space="preserve"> Load Management performance reports are located</w:t>
      </w:r>
      <w:r w:rsidR="006603D2">
        <w:t xml:space="preserve"> on the </w:t>
      </w:r>
      <w:hyperlink r:id="rId10" w:history="1">
        <w:r w:rsidR="006257F7" w:rsidRPr="006257F7">
          <w:rPr>
            <w:rStyle w:val="Hyperlink"/>
          </w:rPr>
          <w:t>D</w:t>
        </w:r>
        <w:r w:rsidR="006257F7">
          <w:rPr>
            <w:rStyle w:val="Hyperlink"/>
          </w:rPr>
          <w:t>emand Response</w:t>
        </w:r>
        <w:r w:rsidR="006257F7" w:rsidRPr="006257F7">
          <w:rPr>
            <w:rStyle w:val="Hyperlink"/>
          </w:rPr>
          <w:t xml:space="preserve"> webpage</w:t>
        </w:r>
      </w:hyperlink>
      <w:r w:rsidR="006257F7">
        <w:t xml:space="preserve"> under the Load Management Performance reports section.</w:t>
      </w:r>
    </w:p>
    <w:p w:rsidR="00CB6B27" w:rsidRDefault="00CB6B27" w:rsidP="00CB6B27">
      <w:pPr>
        <w:pStyle w:val="PrimaryHeading"/>
      </w:pPr>
      <w:r>
        <w:t>(</w:t>
      </w:r>
      <w:r w:rsidR="005A3F81">
        <w:t>10:45 – 11:00</w:t>
      </w:r>
      <w:r>
        <w:t>) Break</w:t>
      </w:r>
    </w:p>
    <w:p w:rsidR="00CB6B27" w:rsidRDefault="00CB6B27" w:rsidP="00CB6B27">
      <w:pPr>
        <w:pStyle w:val="SecondaryNumberedHeading"/>
        <w:numPr>
          <w:ilvl w:val="0"/>
          <w:numId w:val="0"/>
        </w:numPr>
      </w:pPr>
    </w:p>
    <w:p w:rsidR="00535905" w:rsidRDefault="00E6674B" w:rsidP="00535905">
      <w:pPr>
        <w:pStyle w:val="PrimaryHeading"/>
      </w:pPr>
      <w:r>
        <w:t xml:space="preserve"> </w:t>
      </w:r>
      <w:r w:rsidR="00535905">
        <w:t>(</w:t>
      </w:r>
      <w:r w:rsidR="009957EF">
        <w:t>11:00 – 11:30</w:t>
      </w:r>
      <w:r w:rsidR="00535905">
        <w:t>)</w:t>
      </w:r>
      <w:r w:rsidR="009957EF">
        <w:t xml:space="preserve"> Review updated DR rules for On-Site Generators (DER) that reduce load  </w:t>
      </w:r>
      <w:r w:rsidR="00535905">
        <w:t xml:space="preserve"> </w:t>
      </w:r>
    </w:p>
    <w:p w:rsidR="00E6674B" w:rsidRDefault="009957EF" w:rsidP="00E6674B">
      <w:pPr>
        <w:pStyle w:val="SecondaryNumberedHeading"/>
      </w:pPr>
      <w:r>
        <w:t>Pete Langbein will continue discussion with updated examples and FAQs based on feedback on this agenda item at January DRS meeting</w:t>
      </w:r>
      <w:r w:rsidR="00FE0D35">
        <w:t>.</w:t>
      </w:r>
      <w:r>
        <w:t xml:space="preserve"> The rules were recently updated through the DERS to clarify DR participation when the location went through the interconnection process for expected injections to the distribution and/or transmission system. PJM also published additional detail regarding Economic DR energy settlement eligibility for locations that use On-site generation for their own purpose but would also like to participate in Economic DR for an incremental amount of generation. </w:t>
      </w:r>
    </w:p>
    <w:p w:rsidR="00EE41B0" w:rsidRDefault="00EE41B0" w:rsidP="00EE41B0">
      <w:pPr>
        <w:pStyle w:val="PrimaryHeading"/>
      </w:pPr>
      <w:r>
        <w:lastRenderedPageBreak/>
        <w:t>(</w:t>
      </w:r>
      <w:r w:rsidR="00BB47F4">
        <w:t>11:30 – 11:45</w:t>
      </w:r>
      <w:r>
        <w:t>)</w:t>
      </w:r>
      <w:r w:rsidR="00BB47F4">
        <w:t xml:space="preserve"> Review </w:t>
      </w:r>
      <w:r w:rsidR="00BB47F4" w:rsidRPr="00BB47F4">
        <w:t xml:space="preserve">2018 Distributed Energy Resources (DER) that Participate in PJM Markets as Demand Response </w:t>
      </w:r>
      <w:r w:rsidR="00BB47F4">
        <w:t>report</w:t>
      </w:r>
      <w:r>
        <w:t xml:space="preserve"> </w:t>
      </w:r>
    </w:p>
    <w:p w:rsidR="00EE41B0" w:rsidRDefault="00BB47F4" w:rsidP="00EE41B0">
      <w:pPr>
        <w:pStyle w:val="SecondaryNumberedHeading"/>
      </w:pPr>
      <w:r>
        <w:t xml:space="preserve">Masha Nyemko will review the updated report that focuses on DER/On-Site Generators that participate as DR and highlight any significant difference from the 2017 report. The report is located on pjm.com on the </w:t>
      </w:r>
      <w:hyperlink r:id="rId11" w:history="1">
        <w:r>
          <w:rPr>
            <w:rStyle w:val="Hyperlink"/>
          </w:rPr>
          <w:t>Demand Response webpage</w:t>
        </w:r>
      </w:hyperlink>
      <w:r>
        <w:t xml:space="preserve"> under the Other Reports section.</w:t>
      </w:r>
    </w:p>
    <w:p w:rsidR="00390ED7" w:rsidRDefault="00390ED7" w:rsidP="00390ED7">
      <w:pPr>
        <w:pStyle w:val="PrimaryHeading"/>
      </w:pPr>
      <w:r>
        <w:t>(1</w:t>
      </w:r>
      <w:r w:rsidR="00D44CA7">
        <w:t>1</w:t>
      </w:r>
      <w:r>
        <w:t>:</w:t>
      </w:r>
      <w:r w:rsidR="00D44CA7">
        <w:t>45</w:t>
      </w:r>
      <w:r>
        <w:t xml:space="preserve"> – 1</w:t>
      </w:r>
      <w:r w:rsidR="00D44CA7">
        <w:t>2</w:t>
      </w:r>
      <w:r>
        <w:t>:</w:t>
      </w:r>
      <w:r w:rsidR="00D44CA7">
        <w:t>00</w:t>
      </w:r>
      <w:bookmarkStart w:id="2" w:name="_GoBack"/>
      <w:bookmarkEnd w:id="2"/>
      <w:r>
        <w:t xml:space="preserve">) DR Hub release update </w:t>
      </w:r>
    </w:p>
    <w:p w:rsidR="00390ED7" w:rsidRDefault="00390ED7" w:rsidP="00CB6B27">
      <w:pPr>
        <w:pStyle w:val="SecondaryNumberedHeading"/>
      </w:pPr>
      <w:r>
        <w:t xml:space="preserve">Glenn Long will provide an update </w:t>
      </w:r>
      <w:r w:rsidR="00910E57">
        <w:t>on the upcoming DR Hub release which includes additional information on the new test/re-test web service structure. Please ask your technical team to join for this agenda item if there are questions on the upcoming changes.</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Wednesday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2/27/2019</w:t>
            </w:r>
          </w:p>
        </w:tc>
        <w:tc>
          <w:tcPr>
            <w:tcW w:w="1710" w:type="dxa"/>
            <w:noWrap/>
          </w:tcPr>
          <w:p w:rsidR="002C0BC2" w:rsidRPr="009C5BDC" w:rsidRDefault="002C0BC2" w:rsidP="00830DF8">
            <w:pPr>
              <w:pStyle w:val="AttendeesList"/>
              <w:spacing w:after="0" w:line="240" w:lineRule="auto"/>
            </w:pPr>
            <w:r w:rsidRPr="009C5BDC">
              <w:t>9:</w:t>
            </w:r>
            <w:r w:rsidR="00830DF8">
              <w:t>0</w:t>
            </w:r>
            <w:r w:rsidRPr="009C5BDC">
              <w:t xml:space="preserve">0 am – </w:t>
            </w:r>
            <w:r w:rsidR="00830DF8">
              <w:t>12</w:t>
            </w:r>
            <w:r w:rsidRPr="009C5BDC">
              <w:t>:00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Thursday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3/28/2019</w:t>
            </w:r>
          </w:p>
        </w:tc>
        <w:tc>
          <w:tcPr>
            <w:tcW w:w="1710" w:type="dxa"/>
            <w:noWrap/>
          </w:tcPr>
          <w:p w:rsidR="002C0BC2" w:rsidRPr="009C5BDC" w:rsidRDefault="002C0BC2" w:rsidP="00830DF8">
            <w:pPr>
              <w:pStyle w:val="AttendeesList"/>
              <w:spacing w:after="0" w:line="240" w:lineRule="auto"/>
            </w:pPr>
            <w:r w:rsidRPr="009C5BDC">
              <w:t>9:</w:t>
            </w:r>
            <w:r w:rsidR="00830DF8">
              <w:t>0</w:t>
            </w:r>
            <w:r w:rsidRPr="009C5BDC">
              <w:t>0 am – 4:00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Wednesday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4/24/2019</w:t>
            </w:r>
          </w:p>
        </w:tc>
        <w:tc>
          <w:tcPr>
            <w:tcW w:w="1710" w:type="dxa"/>
            <w:noWrap/>
          </w:tcPr>
          <w:p w:rsidR="002C0BC2" w:rsidRPr="009C5BDC" w:rsidRDefault="002C0BC2" w:rsidP="00830DF8">
            <w:pPr>
              <w:pStyle w:val="AttendeesList"/>
              <w:spacing w:after="0" w:line="240" w:lineRule="auto"/>
            </w:pPr>
            <w:r w:rsidRPr="009C5BDC">
              <w:t>9:</w:t>
            </w:r>
            <w:r w:rsidR="00830DF8">
              <w:t>0</w:t>
            </w:r>
            <w:r w:rsidRPr="009C5BDC">
              <w:t>0 am – 4:00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5/28/2019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6/19/2019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7/23/2019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8/13/2019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lastRenderedPageBreak/>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4"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5"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44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44CA7">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44CA7">
    <w:pPr>
      <w:rPr>
        <w:sz w:val="16"/>
      </w:rPr>
    </w:pPr>
  </w:p>
  <w:p w:rsidR="003C17E2" w:rsidRDefault="00D44CA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27758"/>
    <w:rsid w:val="00134119"/>
    <w:rsid w:val="0013763F"/>
    <w:rsid w:val="00140147"/>
    <w:rsid w:val="00142E98"/>
    <w:rsid w:val="00142FF3"/>
    <w:rsid w:val="00144948"/>
    <w:rsid w:val="0015468C"/>
    <w:rsid w:val="00154846"/>
    <w:rsid w:val="001570E1"/>
    <w:rsid w:val="00176FE8"/>
    <w:rsid w:val="001817A6"/>
    <w:rsid w:val="001833A1"/>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52882"/>
    <w:rsid w:val="00262A37"/>
    <w:rsid w:val="00270298"/>
    <w:rsid w:val="002726AA"/>
    <w:rsid w:val="00283B1C"/>
    <w:rsid w:val="00294145"/>
    <w:rsid w:val="002A248F"/>
    <w:rsid w:val="002A4BC7"/>
    <w:rsid w:val="002B1EA1"/>
    <w:rsid w:val="002B2F98"/>
    <w:rsid w:val="002B61EE"/>
    <w:rsid w:val="002C0BC2"/>
    <w:rsid w:val="002C4A03"/>
    <w:rsid w:val="00305238"/>
    <w:rsid w:val="00324E26"/>
    <w:rsid w:val="003303B6"/>
    <w:rsid w:val="00336D91"/>
    <w:rsid w:val="00337321"/>
    <w:rsid w:val="00343A77"/>
    <w:rsid w:val="003470B3"/>
    <w:rsid w:val="00365788"/>
    <w:rsid w:val="003733DF"/>
    <w:rsid w:val="003812B5"/>
    <w:rsid w:val="00381D78"/>
    <w:rsid w:val="00381DF5"/>
    <w:rsid w:val="00390ED7"/>
    <w:rsid w:val="003971E3"/>
    <w:rsid w:val="003A4BAC"/>
    <w:rsid w:val="003B55E1"/>
    <w:rsid w:val="003D04ED"/>
    <w:rsid w:val="003D12C2"/>
    <w:rsid w:val="003D1D26"/>
    <w:rsid w:val="003D3C13"/>
    <w:rsid w:val="003D7E5C"/>
    <w:rsid w:val="003E19F9"/>
    <w:rsid w:val="003E259F"/>
    <w:rsid w:val="003E31A7"/>
    <w:rsid w:val="003E44A0"/>
    <w:rsid w:val="003E4904"/>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500172"/>
    <w:rsid w:val="00510E55"/>
    <w:rsid w:val="005247CE"/>
    <w:rsid w:val="00535905"/>
    <w:rsid w:val="00535EEE"/>
    <w:rsid w:val="005361BE"/>
    <w:rsid w:val="005410BB"/>
    <w:rsid w:val="00550A09"/>
    <w:rsid w:val="005616B5"/>
    <w:rsid w:val="00564DEE"/>
    <w:rsid w:val="00571476"/>
    <w:rsid w:val="0057441E"/>
    <w:rsid w:val="005778C8"/>
    <w:rsid w:val="00577A78"/>
    <w:rsid w:val="00580A36"/>
    <w:rsid w:val="00584E8D"/>
    <w:rsid w:val="005A1039"/>
    <w:rsid w:val="005A1B37"/>
    <w:rsid w:val="005A3F81"/>
    <w:rsid w:val="005A75C1"/>
    <w:rsid w:val="005C2B5B"/>
    <w:rsid w:val="005C38AC"/>
    <w:rsid w:val="005C5824"/>
    <w:rsid w:val="005D6A23"/>
    <w:rsid w:val="005D6D05"/>
    <w:rsid w:val="005E0D79"/>
    <w:rsid w:val="00602967"/>
    <w:rsid w:val="00603649"/>
    <w:rsid w:val="0060431A"/>
    <w:rsid w:val="00606F11"/>
    <w:rsid w:val="006257F7"/>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7043C9"/>
    <w:rsid w:val="00712CAA"/>
    <w:rsid w:val="00713B17"/>
    <w:rsid w:val="00716A8B"/>
    <w:rsid w:val="00724235"/>
    <w:rsid w:val="00741ED6"/>
    <w:rsid w:val="00754C6D"/>
    <w:rsid w:val="00755096"/>
    <w:rsid w:val="007568FB"/>
    <w:rsid w:val="00773CFC"/>
    <w:rsid w:val="00782607"/>
    <w:rsid w:val="007843C5"/>
    <w:rsid w:val="00791667"/>
    <w:rsid w:val="00791ACB"/>
    <w:rsid w:val="0079242F"/>
    <w:rsid w:val="00794590"/>
    <w:rsid w:val="00794B1A"/>
    <w:rsid w:val="007A16AC"/>
    <w:rsid w:val="007A34A3"/>
    <w:rsid w:val="007B29D4"/>
    <w:rsid w:val="007D503E"/>
    <w:rsid w:val="007D75AE"/>
    <w:rsid w:val="007D769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80B36"/>
    <w:rsid w:val="00881035"/>
    <w:rsid w:val="0088222D"/>
    <w:rsid w:val="00882652"/>
    <w:rsid w:val="008870F2"/>
    <w:rsid w:val="008A71EA"/>
    <w:rsid w:val="008F084F"/>
    <w:rsid w:val="00902206"/>
    <w:rsid w:val="00910E57"/>
    <w:rsid w:val="00911A3C"/>
    <w:rsid w:val="00917386"/>
    <w:rsid w:val="00924F6B"/>
    <w:rsid w:val="009278E1"/>
    <w:rsid w:val="00930923"/>
    <w:rsid w:val="009372C1"/>
    <w:rsid w:val="00941038"/>
    <w:rsid w:val="009413C0"/>
    <w:rsid w:val="0094262E"/>
    <w:rsid w:val="0095343F"/>
    <w:rsid w:val="0096410A"/>
    <w:rsid w:val="0096485B"/>
    <w:rsid w:val="00990186"/>
    <w:rsid w:val="009957EF"/>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4FBF"/>
    <w:rsid w:val="00A65EF3"/>
    <w:rsid w:val="00A66B19"/>
    <w:rsid w:val="00A75735"/>
    <w:rsid w:val="00A80A7B"/>
    <w:rsid w:val="00A876E4"/>
    <w:rsid w:val="00A91622"/>
    <w:rsid w:val="00A94841"/>
    <w:rsid w:val="00A9666A"/>
    <w:rsid w:val="00AA3874"/>
    <w:rsid w:val="00AC42D1"/>
    <w:rsid w:val="00AC732F"/>
    <w:rsid w:val="00AC7AB1"/>
    <w:rsid w:val="00B02FA8"/>
    <w:rsid w:val="00B12C33"/>
    <w:rsid w:val="00B16D95"/>
    <w:rsid w:val="00B20316"/>
    <w:rsid w:val="00B24036"/>
    <w:rsid w:val="00B34E3C"/>
    <w:rsid w:val="00B36D41"/>
    <w:rsid w:val="00B40952"/>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4A21"/>
    <w:rsid w:val="00D44CA7"/>
    <w:rsid w:val="00D52BE0"/>
    <w:rsid w:val="00D65F54"/>
    <w:rsid w:val="00D725A7"/>
    <w:rsid w:val="00D92E21"/>
    <w:rsid w:val="00D95949"/>
    <w:rsid w:val="00D96FB3"/>
    <w:rsid w:val="00DA4DE1"/>
    <w:rsid w:val="00DB29E9"/>
    <w:rsid w:val="00DD5850"/>
    <w:rsid w:val="00DE34CF"/>
    <w:rsid w:val="00DE5144"/>
    <w:rsid w:val="00DE5B78"/>
    <w:rsid w:val="00DF4E8A"/>
    <w:rsid w:val="00DF53D3"/>
    <w:rsid w:val="00DF70C5"/>
    <w:rsid w:val="00E0468B"/>
    <w:rsid w:val="00E10012"/>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809"/>
    <w:rsid w:val="00EE3F11"/>
    <w:rsid w:val="00EE41B0"/>
    <w:rsid w:val="00EE5F2C"/>
    <w:rsid w:val="00EF251C"/>
    <w:rsid w:val="00EF3953"/>
    <w:rsid w:val="00F02DA9"/>
    <w:rsid w:val="00F32125"/>
    <w:rsid w:val="00F4190F"/>
    <w:rsid w:val="00F428BC"/>
    <w:rsid w:val="00F535EA"/>
    <w:rsid w:val="00F56207"/>
    <w:rsid w:val="00F6109A"/>
    <w:rsid w:val="00F63C43"/>
    <w:rsid w:val="00F720E0"/>
    <w:rsid w:val="00F75301"/>
    <w:rsid w:val="00F8118A"/>
    <w:rsid w:val="00F8271D"/>
    <w:rsid w:val="00F9050E"/>
    <w:rsid w:val="00F926A9"/>
    <w:rsid w:val="00FB27A7"/>
    <w:rsid w:val="00FC1391"/>
    <w:rsid w:val="00FC2B9A"/>
    <w:rsid w:val="00FD6CE1"/>
    <w:rsid w:val="00FE0D35"/>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jm.com/markets-and-operations/demand-response.aspx" TargetMode="External"/><Relationship Id="rId5" Type="http://schemas.openxmlformats.org/officeDocument/2006/relationships/settings" Target="settings.xml"/><Relationship Id="rId15" Type="http://schemas.openxmlformats.org/officeDocument/2006/relationships/hyperlink" Target="http://learn.pjm.com/" TargetMode="External"/><Relationship Id="rId10" Type="http://schemas.openxmlformats.org/officeDocument/2006/relationships/hyperlink" Target="https://www.pjm.com/markets-and-operations/demand-response.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jm.com/markets-and-operations/demand-response.aspx"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A81E-C4FD-4D2C-B469-F9B26366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Peter Langbein</cp:lastModifiedBy>
  <cp:revision>19</cp:revision>
  <cp:lastPrinted>2018-04-13T18:46:00Z</cp:lastPrinted>
  <dcterms:created xsi:type="dcterms:W3CDTF">2019-02-13T15:24:00Z</dcterms:created>
  <dcterms:modified xsi:type="dcterms:W3CDTF">2019-02-22T12:15:00Z</dcterms:modified>
</cp:coreProperties>
</file>