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E5A29" w14:textId="77777777" w:rsidR="00B62597" w:rsidRPr="00B62597" w:rsidRDefault="00C005FE" w:rsidP="00755096">
      <w:pPr>
        <w:pStyle w:val="MeetingDetails"/>
      </w:pPr>
      <w:r>
        <w:t xml:space="preserve">Financial Risk </w:t>
      </w:r>
      <w:r w:rsidR="001F77E0">
        <w:t xml:space="preserve">Mitigation </w:t>
      </w:r>
      <w:r>
        <w:t xml:space="preserve">Senior Task Force </w:t>
      </w:r>
      <w:r w:rsidR="00F0679F">
        <w:t>(FRMSTF)</w:t>
      </w:r>
    </w:p>
    <w:p w14:paraId="6335B899" w14:textId="77777777" w:rsidR="00B62597" w:rsidRPr="00B62597" w:rsidRDefault="00010057" w:rsidP="00755096">
      <w:pPr>
        <w:pStyle w:val="MeetingDetails"/>
      </w:pPr>
      <w:r>
        <w:t>PJM Conference and Training Center</w:t>
      </w:r>
    </w:p>
    <w:p w14:paraId="219C8B01" w14:textId="139CC318" w:rsidR="00B62597" w:rsidRDefault="00BD7B2D" w:rsidP="00755096">
      <w:pPr>
        <w:pStyle w:val="MeetingDetails"/>
      </w:pPr>
      <w:r>
        <w:t>August 14, 2019</w:t>
      </w:r>
      <w:r w:rsidR="00483F6F">
        <w:t xml:space="preserve">; </w:t>
      </w:r>
      <w:r w:rsidR="00C005FE">
        <w:t>9</w:t>
      </w:r>
      <w:r w:rsidR="002B2F98">
        <w:t xml:space="preserve">:00 </w:t>
      </w:r>
      <w:r w:rsidR="00010057">
        <w:t>a</w:t>
      </w:r>
      <w:r w:rsidR="002B2F98">
        <w:t xml:space="preserve">.m. – </w:t>
      </w:r>
      <w:r w:rsidR="00235FC6">
        <w:t>2:30</w:t>
      </w:r>
      <w:r w:rsidR="00010057" w:rsidRPr="0073173B">
        <w:t xml:space="preserve"> </w:t>
      </w:r>
      <w:r w:rsidR="00C005FE">
        <w:t>p</w:t>
      </w:r>
      <w:r w:rsidR="00755096">
        <w:t>.m.</w:t>
      </w:r>
      <w:r w:rsidR="00483F6F">
        <w:t xml:space="preserve"> EPT</w:t>
      </w:r>
    </w:p>
    <w:p w14:paraId="0D8D7491" w14:textId="77777777" w:rsidR="00B62597" w:rsidRPr="00B62597" w:rsidRDefault="00B62597" w:rsidP="00B62597">
      <w:pPr>
        <w:spacing w:after="0" w:line="240" w:lineRule="auto"/>
        <w:rPr>
          <w:rFonts w:ascii="Arial Narrow" w:eastAsia="Times New Roman" w:hAnsi="Arial Narrow" w:cs="Times New Roman"/>
          <w:sz w:val="24"/>
          <w:szCs w:val="20"/>
        </w:rPr>
      </w:pPr>
    </w:p>
    <w:p w14:paraId="06BD91EE" w14:textId="4F727435" w:rsidR="00B62597" w:rsidRPr="00B62597" w:rsidRDefault="0074085F" w:rsidP="003B55E1">
      <w:pPr>
        <w:pStyle w:val="PrimaryHeading"/>
        <w:rPr>
          <w:caps/>
        </w:rPr>
      </w:pPr>
      <w:bookmarkStart w:id="0" w:name="OLE_LINK5"/>
      <w:bookmarkStart w:id="1" w:name="OLE_LINK3"/>
      <w:r>
        <w:t>Administration (9:00-9:</w:t>
      </w:r>
      <w:r w:rsidR="0035011C">
        <w:t>30</w:t>
      </w:r>
      <w:r w:rsidR="00B62597" w:rsidRPr="00B62597">
        <w:t>)</w:t>
      </w:r>
    </w:p>
    <w:bookmarkEnd w:id="0"/>
    <w:bookmarkEnd w:id="1"/>
    <w:p w14:paraId="112C0E0E" w14:textId="0EB51C3F" w:rsidR="006C45DC" w:rsidRPr="004A7E3C" w:rsidRDefault="00116E38" w:rsidP="006C45DC">
      <w:pPr>
        <w:pStyle w:val="ListSubhead1"/>
        <w:spacing w:before="120"/>
      </w:pPr>
      <w:r w:rsidRPr="00F57AEA">
        <w:rPr>
          <w:b w:val="0"/>
        </w:rPr>
        <w:t xml:space="preserve">Ms. </w:t>
      </w:r>
      <w:r w:rsidR="00223FE9">
        <w:rPr>
          <w:b w:val="0"/>
        </w:rPr>
        <w:t>Michele Greening</w:t>
      </w:r>
      <w:r w:rsidR="00F0679F" w:rsidRPr="002003CB">
        <w:rPr>
          <w:b w:val="0"/>
        </w:rPr>
        <w:t xml:space="preserve"> </w:t>
      </w:r>
      <w:r w:rsidR="0074085F" w:rsidRPr="002003CB">
        <w:rPr>
          <w:b w:val="0"/>
        </w:rPr>
        <w:t xml:space="preserve">will provide </w:t>
      </w:r>
      <w:r w:rsidR="0074085F" w:rsidRPr="00F57AEA">
        <w:rPr>
          <w:b w:val="0"/>
        </w:rPr>
        <w:t>welcome, announcements and review of the Antitrust, Code of Conduct, and Public Meetings/Media Participation Guidelines</w:t>
      </w:r>
      <w:r w:rsidR="0074085F" w:rsidRPr="00F57AEA">
        <w:rPr>
          <w:b w:val="0"/>
          <w:bCs/>
        </w:rPr>
        <w:t xml:space="preserve">. </w:t>
      </w:r>
      <w:r w:rsidR="00972E1B" w:rsidRPr="00F57AEA">
        <w:rPr>
          <w:b w:val="0"/>
          <w:bCs/>
        </w:rPr>
        <w:t xml:space="preserve"> </w:t>
      </w:r>
      <w:r w:rsidR="00972E1B" w:rsidRPr="00443BA1">
        <w:rPr>
          <w:bCs/>
        </w:rPr>
        <w:t xml:space="preserve">Stakeholders will be asked to </w:t>
      </w:r>
      <w:r w:rsidR="00443BA1" w:rsidRPr="00443BA1">
        <w:rPr>
          <w:bCs/>
          <w:u w:val="single"/>
        </w:rPr>
        <w:t>approve</w:t>
      </w:r>
      <w:r w:rsidR="00972E1B" w:rsidRPr="00443BA1">
        <w:rPr>
          <w:bCs/>
        </w:rPr>
        <w:t xml:space="preserve"> draft minutes from the </w:t>
      </w:r>
      <w:r w:rsidR="00CB5478">
        <w:rPr>
          <w:bCs/>
        </w:rPr>
        <w:t>July 17</w:t>
      </w:r>
      <w:r w:rsidR="00972E1B" w:rsidRPr="00443BA1">
        <w:rPr>
          <w:bCs/>
        </w:rPr>
        <w:t xml:space="preserve">, 2019 meeting.   </w:t>
      </w:r>
    </w:p>
    <w:p w14:paraId="55094D97" w14:textId="5F55A229" w:rsidR="004A7E3C" w:rsidRPr="002626EE" w:rsidRDefault="005E0B3F" w:rsidP="004A7E3C">
      <w:pPr>
        <w:pStyle w:val="ListSubhead1"/>
        <w:spacing w:before="120"/>
        <w:rPr>
          <w:b w:val="0"/>
        </w:rPr>
      </w:pPr>
      <w:r w:rsidRPr="002626EE">
        <w:rPr>
          <w:b w:val="0"/>
        </w:rPr>
        <w:t>Ms. Susan Riley will introduce</w:t>
      </w:r>
      <w:r w:rsidR="00387B23" w:rsidRPr="002626EE">
        <w:rPr>
          <w:b w:val="0"/>
        </w:rPr>
        <w:t xml:space="preserve"> Ms. Nigeria Bloczynski</w:t>
      </w:r>
      <w:r w:rsidRPr="002626EE">
        <w:rPr>
          <w:b w:val="0"/>
        </w:rPr>
        <w:t>, the new Chief Financial Risk Officer for PJM.</w:t>
      </w:r>
    </w:p>
    <w:p w14:paraId="066DFF0F" w14:textId="77777777" w:rsidR="002626EE" w:rsidRPr="002626EE" w:rsidRDefault="002626EE" w:rsidP="002626EE">
      <w:pPr>
        <w:pStyle w:val="ListSubhead1"/>
        <w:spacing w:before="120"/>
        <w:rPr>
          <w:b w:val="0"/>
        </w:rPr>
      </w:pPr>
      <w:r w:rsidRPr="002626EE">
        <w:rPr>
          <w:b w:val="0"/>
        </w:rPr>
        <w:t xml:space="preserve">Ms. Nigeria Bloczynski will provide her vision for the credit work stream going forward. </w:t>
      </w:r>
    </w:p>
    <w:p w14:paraId="2778E66F" w14:textId="7FC3ACCB" w:rsidR="006C45DC" w:rsidRPr="006C45DC" w:rsidRDefault="008E66BD" w:rsidP="006C45DC">
      <w:pPr>
        <w:pStyle w:val="PrimaryHeading"/>
      </w:pPr>
      <w:r>
        <w:t>Work Plan</w:t>
      </w:r>
      <w:r w:rsidR="0035011C">
        <w:t xml:space="preserve"> (9:30</w:t>
      </w:r>
      <w:r w:rsidR="00F0679F">
        <w:t>-</w:t>
      </w:r>
      <w:r w:rsidR="0035011C">
        <w:t>9:45</w:t>
      </w:r>
      <w:r w:rsidR="00F0679F">
        <w:t>)</w:t>
      </w:r>
    </w:p>
    <w:p w14:paraId="5C59074C" w14:textId="2856EE07" w:rsidR="00CB5478" w:rsidRPr="00B8780C" w:rsidRDefault="003E74BE" w:rsidP="00B8780C">
      <w:pPr>
        <w:pStyle w:val="ListSubhead1"/>
        <w:spacing w:before="120"/>
        <w:rPr>
          <w:b w:val="0"/>
        </w:rPr>
      </w:pPr>
      <w:r>
        <w:rPr>
          <w:b w:val="0"/>
        </w:rPr>
        <w:t>Ms. Anita Patel will review the Financial Risk Mitigation Senior Task Force stakeholder process work plan</w:t>
      </w:r>
      <w:r w:rsidR="00F3291F">
        <w:rPr>
          <w:b w:val="0"/>
        </w:rPr>
        <w:t>.</w:t>
      </w:r>
    </w:p>
    <w:p w14:paraId="5E0CE5A2" w14:textId="1E8A1459" w:rsidR="00F0679F" w:rsidRPr="00DB29E9" w:rsidRDefault="0094332A" w:rsidP="00F0679F">
      <w:pPr>
        <w:pStyle w:val="PrimaryHeading"/>
      </w:pPr>
      <w:r>
        <w:t>Discussion Papers and Initial Proposals</w:t>
      </w:r>
      <w:r w:rsidR="00F0679F">
        <w:t xml:space="preserve"> </w:t>
      </w:r>
      <w:r w:rsidR="004141C1">
        <w:t>(</w:t>
      </w:r>
      <w:r w:rsidR="0035011C">
        <w:t>9:45</w:t>
      </w:r>
      <w:r w:rsidR="009C4DBC">
        <w:t xml:space="preserve"> – </w:t>
      </w:r>
      <w:r w:rsidR="0035011C">
        <w:t>2:30</w:t>
      </w:r>
      <w:r w:rsidR="006C45DC">
        <w:t>)</w:t>
      </w:r>
      <w:r w:rsidR="0073173B">
        <w:t xml:space="preserve"> </w:t>
      </w:r>
    </w:p>
    <w:p w14:paraId="151C1862" w14:textId="748CF241" w:rsidR="003876CC" w:rsidRPr="002B67AF" w:rsidRDefault="003876CC" w:rsidP="002B67AF">
      <w:pPr>
        <w:pStyle w:val="ListSubhead1"/>
        <w:rPr>
          <w:b w:val="0"/>
          <w:u w:val="single"/>
        </w:rPr>
      </w:pPr>
      <w:r w:rsidRPr="002B67AF">
        <w:rPr>
          <w:b w:val="0"/>
          <w:u w:val="single"/>
        </w:rPr>
        <w:t>Due Diligence Criteria &amp; Assessment Process</w:t>
      </w:r>
      <w:r w:rsidR="004A7E3C" w:rsidRPr="002B67AF">
        <w:rPr>
          <w:b w:val="0"/>
          <w:u w:val="single"/>
        </w:rPr>
        <w:t xml:space="preserve"> </w:t>
      </w:r>
      <w:r w:rsidR="0035011C">
        <w:rPr>
          <w:b w:val="0"/>
          <w:u w:val="single"/>
        </w:rPr>
        <w:t>(9:45-10:45)</w:t>
      </w:r>
    </w:p>
    <w:p w14:paraId="3FDCA905" w14:textId="115185EA" w:rsidR="003876CC" w:rsidRDefault="003876CC" w:rsidP="003876CC">
      <w:pPr>
        <w:pStyle w:val="ListSubhead1"/>
        <w:numPr>
          <w:ilvl w:val="0"/>
          <w:numId w:val="0"/>
        </w:numPr>
        <w:ind w:left="360"/>
        <w:rPr>
          <w:b w:val="0"/>
        </w:rPr>
      </w:pPr>
      <w:r>
        <w:rPr>
          <w:b w:val="0"/>
        </w:rPr>
        <w:t>M</w:t>
      </w:r>
      <w:r w:rsidR="004A7E3C">
        <w:rPr>
          <w:b w:val="0"/>
        </w:rPr>
        <w:t>s</w:t>
      </w:r>
      <w:r>
        <w:rPr>
          <w:b w:val="0"/>
        </w:rPr>
        <w:t>.</w:t>
      </w:r>
      <w:r w:rsidR="004A7E3C">
        <w:rPr>
          <w:b w:val="0"/>
        </w:rPr>
        <w:t xml:space="preserve"> Rebecca Carroll </w:t>
      </w:r>
      <w:r w:rsidRPr="003876CC">
        <w:rPr>
          <w:b w:val="0"/>
        </w:rPr>
        <w:t xml:space="preserve">will provide an overview of the initial proposal addressing PJM’s recommended changes </w:t>
      </w:r>
      <w:r w:rsidR="00450D66">
        <w:rPr>
          <w:b w:val="0"/>
        </w:rPr>
        <w:t>with respect to due diligence criter</w:t>
      </w:r>
      <w:r w:rsidR="0035011C">
        <w:rPr>
          <w:b w:val="0"/>
        </w:rPr>
        <w:t xml:space="preserve">ia and an assessment process.  </w:t>
      </w:r>
    </w:p>
    <w:p w14:paraId="7F8B0D3D" w14:textId="3FA358D9" w:rsidR="0035011C" w:rsidRPr="002626EE" w:rsidRDefault="0035011C">
      <w:pPr>
        <w:pStyle w:val="ListSubhead1"/>
        <w:numPr>
          <w:ilvl w:val="0"/>
          <w:numId w:val="0"/>
        </w:numPr>
      </w:pPr>
      <w:r w:rsidRPr="002626EE">
        <w:t>Break</w:t>
      </w:r>
      <w:r w:rsidR="00235FC6">
        <w:t xml:space="preserve"> 10:45-11:00</w:t>
      </w:r>
    </w:p>
    <w:p w14:paraId="35EFA0D4" w14:textId="7C5CE184" w:rsidR="003876CC" w:rsidRDefault="003876CC" w:rsidP="003876CC">
      <w:pPr>
        <w:pStyle w:val="ListSubhead1"/>
        <w:rPr>
          <w:b w:val="0"/>
          <w:u w:val="single"/>
        </w:rPr>
      </w:pPr>
      <w:r w:rsidRPr="003876CC">
        <w:rPr>
          <w:b w:val="0"/>
          <w:u w:val="single"/>
        </w:rPr>
        <w:t>Authorities and Discretion to Deny or Revoke Trading Rights</w:t>
      </w:r>
      <w:r w:rsidR="0035011C">
        <w:rPr>
          <w:b w:val="0"/>
          <w:u w:val="single"/>
        </w:rPr>
        <w:t xml:space="preserve"> (11:00-11:30)</w:t>
      </w:r>
    </w:p>
    <w:p w14:paraId="1DD7B2A8" w14:textId="63272665" w:rsidR="003876CC" w:rsidRDefault="00450D66" w:rsidP="003876CC">
      <w:pPr>
        <w:pStyle w:val="ListSubhead1"/>
        <w:numPr>
          <w:ilvl w:val="0"/>
          <w:numId w:val="0"/>
        </w:numPr>
        <w:ind w:left="360"/>
        <w:rPr>
          <w:b w:val="0"/>
        </w:rPr>
      </w:pPr>
      <w:r w:rsidRPr="00450D66">
        <w:rPr>
          <w:b w:val="0"/>
        </w:rPr>
        <w:t>M</w:t>
      </w:r>
      <w:r w:rsidR="004A7E3C">
        <w:rPr>
          <w:b w:val="0"/>
        </w:rPr>
        <w:t>s</w:t>
      </w:r>
      <w:r w:rsidRPr="00450D66">
        <w:rPr>
          <w:b w:val="0"/>
        </w:rPr>
        <w:t>.</w:t>
      </w:r>
      <w:r w:rsidR="004A7E3C">
        <w:rPr>
          <w:b w:val="0"/>
        </w:rPr>
        <w:t xml:space="preserve"> Rebecca Carroll</w:t>
      </w:r>
      <w:r w:rsidRPr="00450D66">
        <w:rPr>
          <w:b w:val="0"/>
        </w:rPr>
        <w:t xml:space="preserve"> will provide an overview of the initial proposal addressi</w:t>
      </w:r>
      <w:r>
        <w:rPr>
          <w:b w:val="0"/>
        </w:rPr>
        <w:t xml:space="preserve">ng PJM’s recommended changes with respect to authorities and discretion to deny or revoke trading rights.   </w:t>
      </w:r>
    </w:p>
    <w:p w14:paraId="314C141B" w14:textId="7FF51CD2" w:rsidR="009C4DBC" w:rsidRPr="009C4DBC" w:rsidRDefault="009C4DBC">
      <w:pPr>
        <w:pStyle w:val="ListSubhead1"/>
        <w:numPr>
          <w:ilvl w:val="0"/>
          <w:numId w:val="0"/>
        </w:numPr>
      </w:pPr>
      <w:r w:rsidRPr="009C4DBC">
        <w:t>Lunch 1</w:t>
      </w:r>
      <w:r w:rsidR="0035011C">
        <w:t>1:</w:t>
      </w:r>
      <w:r w:rsidR="00235FC6">
        <w:t>30</w:t>
      </w:r>
      <w:r w:rsidRPr="009C4DBC">
        <w:t xml:space="preserve"> – 1</w:t>
      </w:r>
      <w:r w:rsidR="0035011C">
        <w:t>2:3</w:t>
      </w:r>
      <w:r w:rsidRPr="009C4DBC">
        <w:t>0</w:t>
      </w:r>
    </w:p>
    <w:p w14:paraId="5AFEB16F" w14:textId="68B4B494" w:rsidR="00FC69DA" w:rsidRPr="00564B0E" w:rsidRDefault="00FC69DA" w:rsidP="00952536">
      <w:pPr>
        <w:pStyle w:val="ListSubhead1"/>
        <w:rPr>
          <w:b w:val="0"/>
          <w:u w:val="single"/>
        </w:rPr>
      </w:pPr>
      <w:r w:rsidRPr="00FC69DA">
        <w:rPr>
          <w:b w:val="0"/>
          <w:u w:val="single"/>
        </w:rPr>
        <w:t>PJM</w:t>
      </w:r>
      <w:r w:rsidRPr="00564B0E">
        <w:rPr>
          <w:b w:val="0"/>
          <w:u w:val="single"/>
        </w:rPr>
        <w:t xml:space="preserve"> Proposal for Enduring Governance of PJM’s Financial Markets</w:t>
      </w:r>
      <w:r w:rsidR="0035011C">
        <w:rPr>
          <w:b w:val="0"/>
          <w:u w:val="single"/>
        </w:rPr>
        <w:t xml:space="preserve"> (12:30-1:15)</w:t>
      </w:r>
      <w:r w:rsidRPr="00564B0E">
        <w:rPr>
          <w:b w:val="0"/>
          <w:u w:val="single"/>
        </w:rPr>
        <w:t xml:space="preserve"> </w:t>
      </w:r>
    </w:p>
    <w:p w14:paraId="0074AFCB" w14:textId="273561A9" w:rsidR="00A63499" w:rsidRDefault="008D27C0" w:rsidP="008D27C0">
      <w:pPr>
        <w:pStyle w:val="ListSubhead1"/>
        <w:numPr>
          <w:ilvl w:val="0"/>
          <w:numId w:val="0"/>
        </w:numPr>
        <w:ind w:left="360" w:hanging="360"/>
        <w:rPr>
          <w:b w:val="0"/>
        </w:rPr>
      </w:pPr>
      <w:r>
        <w:rPr>
          <w:b w:val="0"/>
        </w:rPr>
        <w:tab/>
      </w:r>
      <w:bookmarkStart w:id="2" w:name="_GoBack"/>
      <w:bookmarkEnd w:id="2"/>
      <w:r w:rsidR="00FC69DA" w:rsidRPr="00FC69DA">
        <w:rPr>
          <w:b w:val="0"/>
        </w:rPr>
        <w:t xml:space="preserve">Mr. Dave Anders will provide </w:t>
      </w:r>
      <w:r w:rsidR="00F3291F">
        <w:rPr>
          <w:b w:val="0"/>
        </w:rPr>
        <w:t xml:space="preserve">an update to </w:t>
      </w:r>
      <w:r w:rsidR="00564B0E">
        <w:rPr>
          <w:b w:val="0"/>
        </w:rPr>
        <w:t xml:space="preserve">PJM’s </w:t>
      </w:r>
      <w:r w:rsidR="00FC69DA" w:rsidRPr="00FC69DA">
        <w:rPr>
          <w:b w:val="0"/>
        </w:rPr>
        <w:t>initial proposa</w:t>
      </w:r>
      <w:r w:rsidR="007E5BC0">
        <w:rPr>
          <w:b w:val="0"/>
        </w:rPr>
        <w:t>l regarding Enduring Governance populat</w:t>
      </w:r>
      <w:r w:rsidR="00952536">
        <w:rPr>
          <w:b w:val="0"/>
        </w:rPr>
        <w:t>ed with subcomponents into a solutions matrix</w:t>
      </w:r>
      <w:r w:rsidR="007E5BC0">
        <w:rPr>
          <w:b w:val="0"/>
        </w:rPr>
        <w:t xml:space="preserve">.  </w:t>
      </w:r>
    </w:p>
    <w:p w14:paraId="18F1F19F" w14:textId="10737BA4" w:rsidR="0073173B" w:rsidRPr="00FC69DA" w:rsidRDefault="0073173B" w:rsidP="00122820">
      <w:pPr>
        <w:pStyle w:val="ListSubhead1"/>
        <w:rPr>
          <w:b w:val="0"/>
          <w:u w:val="single"/>
        </w:rPr>
      </w:pPr>
      <w:r w:rsidRPr="00223FE9">
        <w:rPr>
          <w:b w:val="0"/>
          <w:u w:val="single"/>
        </w:rPr>
        <w:t>Recommended Changes to FTR Product Range and Auction Process</w:t>
      </w:r>
      <w:r w:rsidR="0035011C">
        <w:rPr>
          <w:b w:val="0"/>
          <w:u w:val="single"/>
        </w:rPr>
        <w:t xml:space="preserve"> (1:15-</w:t>
      </w:r>
      <w:r w:rsidR="00DF3817">
        <w:rPr>
          <w:b w:val="0"/>
          <w:u w:val="single"/>
        </w:rPr>
        <w:t>2:30</w:t>
      </w:r>
      <w:r w:rsidR="0035011C">
        <w:rPr>
          <w:b w:val="0"/>
          <w:u w:val="single"/>
        </w:rPr>
        <w:t>)</w:t>
      </w:r>
    </w:p>
    <w:p w14:paraId="14CF101F" w14:textId="7C28EE7B" w:rsidR="0073173B" w:rsidRDefault="00564B0E" w:rsidP="00952536">
      <w:pPr>
        <w:pStyle w:val="ListSubhead1"/>
        <w:numPr>
          <w:ilvl w:val="0"/>
          <w:numId w:val="3"/>
        </w:numPr>
        <w:rPr>
          <w:b w:val="0"/>
        </w:rPr>
      </w:pPr>
      <w:r w:rsidRPr="00564B0E">
        <w:rPr>
          <w:b w:val="0"/>
        </w:rPr>
        <w:t>Mr. Brian Chmielewski provided an overview of PJM’s initial proposal on the FTR Product Range and Auction Process populated into a solution</w:t>
      </w:r>
      <w:r>
        <w:rPr>
          <w:b w:val="0"/>
        </w:rPr>
        <w:t>s</w:t>
      </w:r>
      <w:r w:rsidRPr="00564B0E">
        <w:rPr>
          <w:b w:val="0"/>
        </w:rPr>
        <w:t xml:space="preserve"> </w:t>
      </w:r>
      <w:r>
        <w:rPr>
          <w:b w:val="0"/>
        </w:rPr>
        <w:t>matrix</w:t>
      </w:r>
      <w:r w:rsidR="002154E9">
        <w:rPr>
          <w:b w:val="0"/>
        </w:rPr>
        <w:t>.</w:t>
      </w:r>
      <w:r w:rsidR="0035011C">
        <w:rPr>
          <w:b w:val="0"/>
        </w:rPr>
        <w:t xml:space="preserve"> </w:t>
      </w:r>
      <w:r w:rsidR="00DF3817">
        <w:rPr>
          <w:b w:val="0"/>
        </w:rPr>
        <w:t xml:space="preserve"> (1:15-1:45)</w:t>
      </w:r>
    </w:p>
    <w:p w14:paraId="6CD899F1" w14:textId="2FE53E58" w:rsidR="0035011C" w:rsidRPr="002626EE" w:rsidRDefault="0035011C">
      <w:pPr>
        <w:pStyle w:val="ListSubhead1"/>
        <w:numPr>
          <w:ilvl w:val="0"/>
          <w:numId w:val="0"/>
        </w:numPr>
      </w:pPr>
      <w:r w:rsidRPr="002626EE">
        <w:t>Break</w:t>
      </w:r>
      <w:r w:rsidR="00235FC6">
        <w:t xml:space="preserve"> 1:45- 2:00</w:t>
      </w:r>
    </w:p>
    <w:p w14:paraId="12F32BC0" w14:textId="63D10009" w:rsidR="00564B0E" w:rsidRPr="002154E9" w:rsidRDefault="007E5BC0" w:rsidP="00952536">
      <w:pPr>
        <w:pStyle w:val="ListSubhead1"/>
        <w:numPr>
          <w:ilvl w:val="0"/>
          <w:numId w:val="3"/>
        </w:numPr>
        <w:rPr>
          <w:b w:val="0"/>
        </w:rPr>
      </w:pPr>
      <w:r w:rsidRPr="002154E9">
        <w:rPr>
          <w:b w:val="0"/>
        </w:rPr>
        <w:t xml:space="preserve">Joe Wadsworth, Vitol Inc., will provide a presentation discussing </w:t>
      </w:r>
      <w:r w:rsidR="003876CC" w:rsidRPr="002154E9">
        <w:rPr>
          <w:b w:val="0"/>
        </w:rPr>
        <w:t xml:space="preserve">long-term auction frequency and </w:t>
      </w:r>
      <w:r w:rsidRPr="002154E9">
        <w:rPr>
          <w:b w:val="0"/>
        </w:rPr>
        <w:t>a rolling monthly FTR auction concept</w:t>
      </w:r>
      <w:r w:rsidR="002154E9" w:rsidRPr="002154E9">
        <w:rPr>
          <w:b w:val="0"/>
        </w:rPr>
        <w:t>.</w:t>
      </w:r>
      <w:r w:rsidR="00A8005E">
        <w:rPr>
          <w:b w:val="0"/>
        </w:rPr>
        <w:t xml:space="preserve"> </w:t>
      </w:r>
      <w:r w:rsidR="00DF3817">
        <w:rPr>
          <w:b w:val="0"/>
        </w:rPr>
        <w:t xml:space="preserve"> (2:00-2:30)</w:t>
      </w:r>
    </w:p>
    <w:p w14:paraId="126BAB77" w14:textId="1B583A4A" w:rsidR="0073173B" w:rsidRDefault="00CB5478" w:rsidP="0073173B">
      <w:pPr>
        <w:pStyle w:val="PrimaryHeading"/>
      </w:pPr>
      <w:r>
        <w:lastRenderedPageBreak/>
        <w:t>Future Agenda Items (</w:t>
      </w:r>
      <w:r w:rsidR="00235FC6">
        <w:t>2:30</w:t>
      </w:r>
      <w:r w:rsidR="0073173B">
        <w:t xml:space="preserve">) </w:t>
      </w:r>
    </w:p>
    <w:p w14:paraId="58B2E411" w14:textId="77777777" w:rsidR="00DF3817" w:rsidRPr="002154E9" w:rsidRDefault="00DF3817" w:rsidP="00DF3817">
      <w:pPr>
        <w:pStyle w:val="ListSubhead1"/>
        <w:numPr>
          <w:ilvl w:val="0"/>
          <w:numId w:val="0"/>
        </w:numPr>
        <w:ind w:left="360" w:hanging="360"/>
        <w:rPr>
          <w:b w:val="0"/>
        </w:rPr>
      </w:pPr>
      <w:r>
        <w:rPr>
          <w:b w:val="0"/>
        </w:rPr>
        <w:t xml:space="preserve">PJM Discussion Paper: </w:t>
      </w:r>
      <w:r w:rsidRPr="002154E9">
        <w:rPr>
          <w:b w:val="0"/>
        </w:rPr>
        <w:t xml:space="preserve">Financial Criteria for Participation and Financial Surveillance Process </w:t>
      </w:r>
    </w:p>
    <w:p w14:paraId="37D26918" w14:textId="014C42D8" w:rsidR="0073173B" w:rsidRDefault="0073173B" w:rsidP="00AF3280">
      <w:pPr>
        <w:pStyle w:val="SecondaryHeading-Numbered"/>
        <w:numPr>
          <w:ilvl w:val="0"/>
          <w:numId w:val="0"/>
        </w:numPr>
        <w:tabs>
          <w:tab w:val="clear" w:pos="0"/>
          <w:tab w:val="left" w:pos="90"/>
        </w:tabs>
        <w:spacing w:before="120"/>
        <w:ind w:left="90" w:hanging="90"/>
        <w:rPr>
          <w:b w:val="0"/>
        </w:rPr>
      </w:pPr>
      <w:r>
        <w:rPr>
          <w:b w:val="0"/>
        </w:rPr>
        <w:t xml:space="preserve">PJM </w:t>
      </w:r>
      <w:r w:rsidR="00952536" w:rsidRPr="00952536">
        <w:rPr>
          <w:b w:val="0"/>
        </w:rPr>
        <w:t xml:space="preserve">Discussion Paper: Trade Guarantee Structure </w:t>
      </w:r>
    </w:p>
    <w:p w14:paraId="65AD043A" w14:textId="7612805D" w:rsidR="00DF3817" w:rsidRDefault="00DF3817" w:rsidP="00AF3280">
      <w:pPr>
        <w:pStyle w:val="SecondaryHeading-Numbered"/>
        <w:numPr>
          <w:ilvl w:val="0"/>
          <w:numId w:val="0"/>
        </w:numPr>
        <w:tabs>
          <w:tab w:val="clear" w:pos="0"/>
          <w:tab w:val="left" w:pos="90"/>
        </w:tabs>
        <w:spacing w:before="120"/>
        <w:ind w:left="90" w:hanging="90"/>
        <w:rPr>
          <w:b w:val="0"/>
        </w:rPr>
      </w:pPr>
      <w:r>
        <w:rPr>
          <w:b w:val="0"/>
        </w:rPr>
        <w:t>PJM Discussion Paper:  Credit Events and Discretionary Authority</w:t>
      </w:r>
    </w:p>
    <w:p w14:paraId="2818917D" w14:textId="56087A3C" w:rsidR="00450D66" w:rsidRDefault="00450D66" w:rsidP="00450D66">
      <w:pPr>
        <w:pStyle w:val="PrimaryHeading"/>
      </w:pPr>
      <w:r>
        <w:t xml:space="preserve">Future Meeting Dates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8E66BD" w14:paraId="62ACFF67" w14:textId="77777777" w:rsidTr="0034515D">
        <w:tc>
          <w:tcPr>
            <w:tcW w:w="3192" w:type="dxa"/>
            <w:vAlign w:val="center"/>
          </w:tcPr>
          <w:p w14:paraId="50739A2A" w14:textId="20B4C701" w:rsidR="008E66BD" w:rsidRPr="00B62597" w:rsidRDefault="002B6051" w:rsidP="0034515D">
            <w:pPr>
              <w:pStyle w:val="AttendeesList"/>
            </w:pPr>
            <w:r>
              <w:t>September 5</w:t>
            </w:r>
            <w:r w:rsidR="00235FC6">
              <w:t>-6</w:t>
            </w:r>
            <w:r w:rsidR="008E66BD">
              <w:t>, 2019</w:t>
            </w:r>
          </w:p>
        </w:tc>
        <w:tc>
          <w:tcPr>
            <w:tcW w:w="3192" w:type="dxa"/>
            <w:vAlign w:val="center"/>
          </w:tcPr>
          <w:p w14:paraId="7DEE1AB1" w14:textId="77777777" w:rsidR="008E66BD" w:rsidRPr="00B62597" w:rsidRDefault="008E66BD" w:rsidP="0034515D">
            <w:pPr>
              <w:pStyle w:val="AttendeesList"/>
            </w:pPr>
            <w:r>
              <w:t>9:00 a.m.</w:t>
            </w:r>
          </w:p>
        </w:tc>
        <w:tc>
          <w:tcPr>
            <w:tcW w:w="3192" w:type="dxa"/>
            <w:vAlign w:val="center"/>
          </w:tcPr>
          <w:p w14:paraId="3282E58C" w14:textId="77777777" w:rsidR="008E66BD" w:rsidRPr="00B62597" w:rsidRDefault="008E66BD" w:rsidP="0034515D">
            <w:pPr>
              <w:pStyle w:val="AttendeesList"/>
            </w:pPr>
            <w:r>
              <w:t>PJM Conference &amp; Training Center/ WebEx</w:t>
            </w:r>
          </w:p>
        </w:tc>
      </w:tr>
      <w:tr w:rsidR="008E66BD" w14:paraId="77FA4FD6" w14:textId="77777777" w:rsidTr="0034515D">
        <w:tc>
          <w:tcPr>
            <w:tcW w:w="3192" w:type="dxa"/>
            <w:vAlign w:val="center"/>
          </w:tcPr>
          <w:p w14:paraId="21CF0091" w14:textId="77777777" w:rsidR="008E66BD" w:rsidRPr="00B62597" w:rsidRDefault="002B6051" w:rsidP="002B6051">
            <w:pPr>
              <w:pStyle w:val="AttendeesList"/>
            </w:pPr>
            <w:r>
              <w:t>September 25</w:t>
            </w:r>
            <w:r w:rsidR="008E66BD">
              <w:t>, 2019</w:t>
            </w:r>
          </w:p>
        </w:tc>
        <w:tc>
          <w:tcPr>
            <w:tcW w:w="3192" w:type="dxa"/>
            <w:vAlign w:val="center"/>
          </w:tcPr>
          <w:p w14:paraId="1D556E9B" w14:textId="77777777" w:rsidR="008E66BD" w:rsidRPr="00B62597" w:rsidRDefault="008E66BD" w:rsidP="0034515D">
            <w:pPr>
              <w:pStyle w:val="AttendeesList"/>
            </w:pPr>
            <w:r>
              <w:t>9:00 a.m.</w:t>
            </w:r>
          </w:p>
        </w:tc>
        <w:tc>
          <w:tcPr>
            <w:tcW w:w="3192" w:type="dxa"/>
            <w:vAlign w:val="center"/>
          </w:tcPr>
          <w:p w14:paraId="7180DF10" w14:textId="77777777" w:rsidR="008E66BD" w:rsidRPr="00B62597" w:rsidRDefault="008E66BD" w:rsidP="0034515D">
            <w:pPr>
              <w:pStyle w:val="AttendeesList"/>
            </w:pPr>
            <w:r>
              <w:t>PJM Conference &amp; Training Center/ WebEx</w:t>
            </w:r>
          </w:p>
        </w:tc>
      </w:tr>
      <w:tr w:rsidR="008E66BD" w14:paraId="14FCB514" w14:textId="77777777" w:rsidTr="0034515D">
        <w:tc>
          <w:tcPr>
            <w:tcW w:w="3192" w:type="dxa"/>
            <w:vAlign w:val="center"/>
          </w:tcPr>
          <w:p w14:paraId="58D5BBA7" w14:textId="77777777" w:rsidR="008E66BD" w:rsidRPr="00B62597" w:rsidRDefault="002B6051" w:rsidP="0034515D">
            <w:pPr>
              <w:pStyle w:val="AttendeesList"/>
            </w:pPr>
            <w:r>
              <w:t>October 18</w:t>
            </w:r>
            <w:r w:rsidR="008E66BD">
              <w:t>, 2019</w:t>
            </w:r>
          </w:p>
        </w:tc>
        <w:tc>
          <w:tcPr>
            <w:tcW w:w="3192" w:type="dxa"/>
            <w:vAlign w:val="center"/>
          </w:tcPr>
          <w:p w14:paraId="1A8CD9B3" w14:textId="77777777" w:rsidR="008E66BD" w:rsidRPr="00B62597" w:rsidRDefault="008E66BD" w:rsidP="0034515D">
            <w:pPr>
              <w:pStyle w:val="AttendeesList"/>
            </w:pPr>
            <w:r>
              <w:t>9:00 a.m.</w:t>
            </w:r>
          </w:p>
        </w:tc>
        <w:tc>
          <w:tcPr>
            <w:tcW w:w="3192" w:type="dxa"/>
            <w:vAlign w:val="center"/>
          </w:tcPr>
          <w:p w14:paraId="28886E50" w14:textId="77777777" w:rsidR="008E66BD" w:rsidRPr="00B62597" w:rsidRDefault="008E66BD" w:rsidP="0034515D">
            <w:pPr>
              <w:pStyle w:val="AttendeesList"/>
            </w:pPr>
            <w:r>
              <w:t>PJM Conference &amp; Training Center/ WebEx</w:t>
            </w:r>
          </w:p>
        </w:tc>
      </w:tr>
      <w:tr w:rsidR="002B6051" w14:paraId="75BD00F2" w14:textId="77777777" w:rsidTr="0034515D">
        <w:tc>
          <w:tcPr>
            <w:tcW w:w="3192" w:type="dxa"/>
            <w:vAlign w:val="center"/>
          </w:tcPr>
          <w:p w14:paraId="3DBB74B7" w14:textId="77777777" w:rsidR="002B6051" w:rsidRPr="00B62597" w:rsidRDefault="002B6051" w:rsidP="002B6051">
            <w:pPr>
              <w:pStyle w:val="AttendeesList"/>
            </w:pPr>
            <w:r>
              <w:t>November 7, 2019</w:t>
            </w:r>
          </w:p>
        </w:tc>
        <w:tc>
          <w:tcPr>
            <w:tcW w:w="3192" w:type="dxa"/>
            <w:vAlign w:val="center"/>
          </w:tcPr>
          <w:p w14:paraId="5B797003" w14:textId="77777777" w:rsidR="002B6051" w:rsidRPr="00B62597" w:rsidRDefault="002B6051" w:rsidP="0034515D">
            <w:pPr>
              <w:pStyle w:val="AttendeesList"/>
            </w:pPr>
            <w:r>
              <w:t>9:00 a.m.</w:t>
            </w:r>
          </w:p>
        </w:tc>
        <w:tc>
          <w:tcPr>
            <w:tcW w:w="3192" w:type="dxa"/>
            <w:vAlign w:val="center"/>
          </w:tcPr>
          <w:p w14:paraId="5CCB13A1" w14:textId="77777777" w:rsidR="002B6051" w:rsidRPr="00B62597" w:rsidRDefault="002B6051" w:rsidP="0034515D">
            <w:pPr>
              <w:pStyle w:val="AttendeesList"/>
            </w:pPr>
            <w:r>
              <w:t>PJM Conference &amp; Training Center/ WebEx</w:t>
            </w:r>
          </w:p>
        </w:tc>
      </w:tr>
      <w:tr w:rsidR="00712CAA" w14:paraId="5FD6F5DC" w14:textId="77777777" w:rsidTr="00BB531B">
        <w:tc>
          <w:tcPr>
            <w:tcW w:w="3192" w:type="dxa"/>
            <w:vAlign w:val="center"/>
          </w:tcPr>
          <w:p w14:paraId="6EDA2E9C" w14:textId="77777777" w:rsidR="00712CAA" w:rsidRPr="00B62597" w:rsidRDefault="00712CAA" w:rsidP="00BB531B">
            <w:pPr>
              <w:pStyle w:val="AttendeesList"/>
            </w:pPr>
          </w:p>
        </w:tc>
        <w:tc>
          <w:tcPr>
            <w:tcW w:w="3192" w:type="dxa"/>
            <w:vAlign w:val="center"/>
          </w:tcPr>
          <w:p w14:paraId="433B09B0" w14:textId="77777777" w:rsidR="00712CAA" w:rsidRDefault="00712CAA" w:rsidP="00BB531B">
            <w:pPr>
              <w:pStyle w:val="AttendeesList"/>
            </w:pPr>
          </w:p>
        </w:tc>
        <w:tc>
          <w:tcPr>
            <w:tcW w:w="3192" w:type="dxa"/>
            <w:vAlign w:val="center"/>
          </w:tcPr>
          <w:p w14:paraId="4AEF77E2" w14:textId="77777777" w:rsidR="00712CAA" w:rsidRDefault="00712CAA" w:rsidP="00BB531B">
            <w:pPr>
              <w:pStyle w:val="AttendeesList"/>
            </w:pPr>
          </w:p>
        </w:tc>
      </w:tr>
    </w:tbl>
    <w:p w14:paraId="54A2F42E" w14:textId="77777777" w:rsidR="00B62597" w:rsidRDefault="00882652" w:rsidP="00337321">
      <w:pPr>
        <w:pStyle w:val="Author"/>
      </w:pPr>
      <w:r>
        <w:t xml:space="preserve">Author: </w:t>
      </w:r>
      <w:r w:rsidR="0074085F">
        <w:t>M. Greening</w:t>
      </w:r>
    </w:p>
    <w:p w14:paraId="4D494091" w14:textId="77777777" w:rsidR="00F67C1B" w:rsidRDefault="00F67C1B" w:rsidP="00DB29E9">
      <w:pPr>
        <w:pStyle w:val="DisclaimerHeading"/>
      </w:pPr>
    </w:p>
    <w:p w14:paraId="2C6F7A37" w14:textId="639459E3" w:rsidR="00B62597" w:rsidRPr="00B62597" w:rsidRDefault="001C0CC0" w:rsidP="00DB29E9">
      <w:pPr>
        <w:pStyle w:val="DisclaimerHeading"/>
      </w:pPr>
      <w:r>
        <w:t>Anti</w:t>
      </w:r>
      <w:r w:rsidR="00B62597" w:rsidRPr="00B62597">
        <w:t>trust:</w:t>
      </w:r>
    </w:p>
    <w:p w14:paraId="4BB06BD8" w14:textId="77777777" w:rsidR="00116E38" w:rsidRDefault="00B62597" w:rsidP="005E4DB6">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4A260B78" w14:textId="77777777" w:rsidR="005E4DB6" w:rsidRDefault="005E4DB6" w:rsidP="005E4DB6">
      <w:pPr>
        <w:pStyle w:val="DisclaimerBodyCopy"/>
      </w:pPr>
    </w:p>
    <w:p w14:paraId="3092D7CE" w14:textId="77777777" w:rsidR="00B62597" w:rsidRPr="00B62597" w:rsidRDefault="00B62597" w:rsidP="00337321">
      <w:pPr>
        <w:pStyle w:val="DisclosureTitle"/>
      </w:pPr>
      <w:r w:rsidRPr="00B62597">
        <w:t>Code of Conduct:</w:t>
      </w:r>
    </w:p>
    <w:p w14:paraId="0C6DD22E" w14:textId="77777777" w:rsidR="00873E31" w:rsidRDefault="00B62597" w:rsidP="00873E3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rsidR="00873E31">
        <w:t xml:space="preserve"> </w:t>
      </w:r>
    </w:p>
    <w:p w14:paraId="6C24E81B" w14:textId="77777777" w:rsidR="00873E31" w:rsidRDefault="00873E31" w:rsidP="00873E31">
      <w:pPr>
        <w:pStyle w:val="DisclosureBody"/>
      </w:pPr>
    </w:p>
    <w:p w14:paraId="5EE932E4" w14:textId="77777777" w:rsidR="00B62597" w:rsidRPr="00B62597" w:rsidRDefault="00B62597" w:rsidP="00337321">
      <w:pPr>
        <w:pStyle w:val="DisclosureTitle"/>
      </w:pPr>
      <w:r w:rsidRPr="00B62597">
        <w:t xml:space="preserve">Public Meetings/Media Participation: </w:t>
      </w:r>
    </w:p>
    <w:p w14:paraId="33524200"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75BAC66D" w14:textId="77777777" w:rsidR="00406182" w:rsidRDefault="00406182" w:rsidP="00406182">
      <w:pPr>
        <w:pStyle w:val="DisclaimerHeading"/>
        <w:spacing w:before="240"/>
      </w:pPr>
      <w:r>
        <w:t>Participant Identification in WebEx:</w:t>
      </w:r>
    </w:p>
    <w:p w14:paraId="195B27EE" w14:textId="77777777"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14:paraId="59179154" w14:textId="77777777"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14:paraId="782F225F" w14:textId="77777777" w:rsidR="00491490" w:rsidRDefault="00491490" w:rsidP="00337321">
      <w:pPr>
        <w:pStyle w:val="DisclosureBody"/>
      </w:pPr>
    </w:p>
    <w:p w14:paraId="43469511" w14:textId="77777777" w:rsidR="009C15C4" w:rsidRDefault="009C15C4" w:rsidP="00491490">
      <w:pPr>
        <w:pStyle w:val="DisclaimerHeading"/>
      </w:pPr>
      <w:r w:rsidRPr="008F77F0">
        <w:rPr>
          <w:noProof/>
        </w:rPr>
        <w:drawing>
          <wp:inline distT="0" distB="0" distL="0" distR="0" wp14:anchorId="0E4CE2F7" wp14:editId="36ABC73E">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14:paraId="05D17F14" w14:textId="77777777" w:rsidR="009C15C4" w:rsidRDefault="009C15C4" w:rsidP="00491490">
      <w:pPr>
        <w:pStyle w:val="DisclaimerHeading"/>
      </w:pPr>
    </w:p>
    <w:p w14:paraId="3F72C92F" w14:textId="7BEAB77C" w:rsidR="009C15C4" w:rsidRPr="009C15C4" w:rsidRDefault="00581A41" w:rsidP="009C15C4">
      <w:r w:rsidRPr="00581A41">
        <w:rPr>
          <w:noProof/>
        </w:rPr>
        <w:drawing>
          <wp:inline distT="0" distB="0" distL="0" distR="0" wp14:anchorId="77076120" wp14:editId="43276AA6">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14:paraId="5978E743" w14:textId="768DFE7D" w:rsidR="0057441E" w:rsidRPr="009C15C4" w:rsidRDefault="00F67C1B" w:rsidP="009C15C4">
      <w:r>
        <w:rPr>
          <w:noProof/>
        </w:rPr>
        <w:lastRenderedPageBreak/>
        <mc:AlternateContent>
          <mc:Choice Requires="wps">
            <w:drawing>
              <wp:anchor distT="0" distB="0" distL="114300" distR="114300" simplePos="0" relativeHeight="251661312" behindDoc="1" locked="0" layoutInCell="1" allowOverlap="1" wp14:anchorId="57030EAB" wp14:editId="4D8B5124">
                <wp:simplePos x="0" y="0"/>
                <wp:positionH relativeFrom="column">
                  <wp:posOffset>0</wp:posOffset>
                </wp:positionH>
                <wp:positionV relativeFrom="paragraph">
                  <wp:posOffset>67945</wp:posOffset>
                </wp:positionV>
                <wp:extent cx="5943600" cy="5524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57349" w14:textId="77777777" w:rsidR="0034515D" w:rsidRPr="0025139E" w:rsidRDefault="0034515D"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30EAB" id="_x0000_t202" coordsize="21600,21600" o:spt="202" path="m,l,21600r21600,l21600,xe">
                <v:stroke joinstyle="miter"/>
                <v:path gradientshapeok="t" o:connecttype="rect"/>
              </v:shapetype>
              <v:shape id="Text Box 3" o:spid="_x0000_s1026" type="#_x0000_t202" style="position:absolute;margin-left:0;margin-top:5.35pt;width:468pt;height: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OprNV3AAAAAYBAAAPAAAAZHJzL2Rvd25y&#10;ZXYueG1sTI9BT8MwDIXvSPyHyEjcWLohraM0naZJQ+IGHULaLW28plriVE22FX495gQ3+z3r+Xvl&#10;evJOXHCMfSAF81kGAqkNpqdOwcd+97ACEZMmo10gVPCFEdbV7U2pCxOu9I6XOnWCQygWWoFNaSik&#10;jK1Fr+MsDEjsHcPodeJ17KQZ9ZXDvZOLLFtKr3viD1YPuLXYnuqzVzC8ZXaFL6fkPsP3om42r4fd&#10;9qDU/d20eQaRcEp/x/CLz+hQMVMTzmSicAq4SGI1y0Gw+/S4ZKHhIc9BVqX8j1/9AAAA//8DAFBL&#10;AQItABQABgAIAAAAIQC2gziS/gAAAOEBAAATAAAAAAAAAAAAAAAAAAAAAABbQ29udGVudF9UeXBl&#10;c10ueG1sUEsBAi0AFAAGAAgAAAAhADj9If/WAAAAlAEAAAsAAAAAAAAAAAAAAAAALwEAAF9yZWxz&#10;Ly5yZWxzUEsBAi0AFAAGAAgAAAAhAN9kNGWeAgAArgUAAA4AAAAAAAAAAAAAAAAALgIAAGRycy9l&#10;Mm9Eb2MueG1sUEsBAi0AFAAGAAgAAAAhAA6ms1XcAAAABgEAAA8AAAAAAAAAAAAAAAAA+AQAAGRy&#10;cy9kb3ducmV2LnhtbFBLBQYAAAAABAAEAPMAAAABBgAAAAA=&#10;" fillcolor="#f2f2f2 [3052]" stroked="f" strokeweight=".5pt">
                <v:textbox>
                  <w:txbxContent>
                    <w:p w14:paraId="5B757349" w14:textId="77777777" w:rsidR="0034515D" w:rsidRPr="0025139E" w:rsidRDefault="0034515D"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B243D" w14:textId="77777777" w:rsidR="00BF5691" w:rsidRDefault="00BF5691" w:rsidP="00B62597">
      <w:pPr>
        <w:spacing w:after="0" w:line="240" w:lineRule="auto"/>
      </w:pPr>
      <w:r>
        <w:separator/>
      </w:r>
    </w:p>
  </w:endnote>
  <w:endnote w:type="continuationSeparator" w:id="0">
    <w:p w14:paraId="04B81880" w14:textId="77777777" w:rsidR="00BF5691" w:rsidRDefault="00BF569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65F61" w14:textId="77777777" w:rsidR="0034515D" w:rsidRDefault="003451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9602FF" w14:textId="77777777" w:rsidR="0034515D" w:rsidRDefault="00345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AA061" w14:textId="2ACF165C" w:rsidR="0034515D" w:rsidRDefault="0034515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D27C0">
      <w:rPr>
        <w:rStyle w:val="PageNumber"/>
        <w:noProof/>
      </w:rPr>
      <w:t>2</w:t>
    </w:r>
    <w:r>
      <w:rPr>
        <w:rStyle w:val="PageNumber"/>
      </w:rPr>
      <w:fldChar w:fldCharType="end"/>
    </w:r>
  </w:p>
  <w:bookmarkStart w:id="3" w:name="OLE_LINK1"/>
  <w:p w14:paraId="58674842" w14:textId="77777777" w:rsidR="0034515D" w:rsidRPr="00DB29E9" w:rsidRDefault="0034515D">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63B4457" wp14:editId="1AB98D7B">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CC14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19</w:t>
    </w:r>
  </w:p>
  <w:p w14:paraId="0D4BED76" w14:textId="77777777" w:rsidR="0034515D" w:rsidRDefault="00345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2190D" w14:textId="77777777" w:rsidR="00BF5691" w:rsidRDefault="00BF5691" w:rsidP="00B62597">
      <w:pPr>
        <w:spacing w:after="0" w:line="240" w:lineRule="auto"/>
      </w:pPr>
      <w:r>
        <w:separator/>
      </w:r>
    </w:p>
  </w:footnote>
  <w:footnote w:type="continuationSeparator" w:id="0">
    <w:p w14:paraId="29B3B841" w14:textId="77777777" w:rsidR="00BF5691" w:rsidRDefault="00BF5691"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CFFC2" w14:textId="77777777" w:rsidR="0034515D" w:rsidRDefault="0034515D">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3F43EA3" wp14:editId="5C13C3F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0377ECB2" w14:textId="17E54B3A" w:rsidR="0034515D" w:rsidRPr="001D3B68" w:rsidRDefault="0034515D"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F43EA3"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0377ECB2" w14:textId="17E54B3A" w:rsidR="0034515D" w:rsidRPr="001D3B68" w:rsidRDefault="0034515D"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7D529367" wp14:editId="63EDD61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DC9D1A" w14:textId="77777777" w:rsidR="0034515D" w:rsidRDefault="0034515D">
    <w:pPr>
      <w:rPr>
        <w:sz w:val="16"/>
      </w:rPr>
    </w:pPr>
  </w:p>
  <w:p w14:paraId="5B83D060" w14:textId="77777777" w:rsidR="0034515D" w:rsidRDefault="0034515D">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5F3"/>
    <w:multiLevelType w:val="hybridMultilevel"/>
    <w:tmpl w:val="4F221E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E86087"/>
    <w:multiLevelType w:val="hybridMultilevel"/>
    <w:tmpl w:val="DE1EBE30"/>
    <w:lvl w:ilvl="0" w:tplc="CF12A648">
      <w:start w:val="1"/>
      <w:numFmt w:val="decimal"/>
      <w:pStyle w:val="ListSubhead1"/>
      <w:lvlText w:val="%1."/>
      <w:lvlJc w:val="left"/>
      <w:pPr>
        <w:ind w:left="360" w:hanging="360"/>
      </w:pPr>
      <w:rPr>
        <w:b w:val="0"/>
        <w:color w:val="auto"/>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3" w15:restartNumberingAfterBreak="0">
    <w:nsid w:val="635F75A0"/>
    <w:multiLevelType w:val="hybridMultilevel"/>
    <w:tmpl w:val="960E092A"/>
    <w:lvl w:ilvl="0" w:tplc="04090015">
      <w:start w:val="1"/>
      <w:numFmt w:val="upperLetter"/>
      <w:lvlText w:val="%1."/>
      <w:lvlJc w:val="left"/>
      <w:pPr>
        <w:ind w:left="720" w:hanging="360"/>
      </w:pPr>
      <w:rPr>
        <w:b w:val="0"/>
        <w:color w:val="auto"/>
      </w:rPr>
    </w:lvl>
    <w:lvl w:ilvl="1" w:tplc="04090019">
      <w:start w:val="1"/>
      <w:numFmt w:val="lowerLetter"/>
      <w:lvlText w:val="%2."/>
      <w:lvlJc w:val="left"/>
      <w:pPr>
        <w:ind w:left="10800" w:hanging="360"/>
      </w:pPr>
    </w:lvl>
    <w:lvl w:ilvl="2" w:tplc="0409001B">
      <w:start w:val="1"/>
      <w:numFmt w:val="lowerRoman"/>
      <w:lvlText w:val="%3."/>
      <w:lvlJc w:val="right"/>
      <w:pPr>
        <w:ind w:left="11520" w:hanging="180"/>
      </w:pPr>
    </w:lvl>
    <w:lvl w:ilvl="3" w:tplc="0409000F">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2935"/>
    <w:rsid w:val="000075AA"/>
    <w:rsid w:val="00010057"/>
    <w:rsid w:val="00020A88"/>
    <w:rsid w:val="000333FF"/>
    <w:rsid w:val="000455C9"/>
    <w:rsid w:val="000611A0"/>
    <w:rsid w:val="00065E91"/>
    <w:rsid w:val="0008012B"/>
    <w:rsid w:val="0008137F"/>
    <w:rsid w:val="00082133"/>
    <w:rsid w:val="00092986"/>
    <w:rsid w:val="000A0A5C"/>
    <w:rsid w:val="000A3798"/>
    <w:rsid w:val="000B7A14"/>
    <w:rsid w:val="000E4021"/>
    <w:rsid w:val="00104564"/>
    <w:rsid w:val="00112A8F"/>
    <w:rsid w:val="00116E38"/>
    <w:rsid w:val="00122820"/>
    <w:rsid w:val="00150AE2"/>
    <w:rsid w:val="00154631"/>
    <w:rsid w:val="001575C4"/>
    <w:rsid w:val="00165FAE"/>
    <w:rsid w:val="00166764"/>
    <w:rsid w:val="00184B1A"/>
    <w:rsid w:val="001B0E71"/>
    <w:rsid w:val="001B2242"/>
    <w:rsid w:val="001C0CC0"/>
    <w:rsid w:val="001C6AEC"/>
    <w:rsid w:val="001D3B68"/>
    <w:rsid w:val="001F1AEE"/>
    <w:rsid w:val="001F77E0"/>
    <w:rsid w:val="002003CB"/>
    <w:rsid w:val="002113BD"/>
    <w:rsid w:val="002154E9"/>
    <w:rsid w:val="00223FE9"/>
    <w:rsid w:val="0023005A"/>
    <w:rsid w:val="00235FC6"/>
    <w:rsid w:val="0023638B"/>
    <w:rsid w:val="00241D2D"/>
    <w:rsid w:val="0025368F"/>
    <w:rsid w:val="002626EE"/>
    <w:rsid w:val="00263048"/>
    <w:rsid w:val="002A69B1"/>
    <w:rsid w:val="002B2F98"/>
    <w:rsid w:val="002B6051"/>
    <w:rsid w:val="002B67AF"/>
    <w:rsid w:val="002E3FAC"/>
    <w:rsid w:val="002F61D4"/>
    <w:rsid w:val="00305238"/>
    <w:rsid w:val="00320FE7"/>
    <w:rsid w:val="003251CE"/>
    <w:rsid w:val="00337321"/>
    <w:rsid w:val="0034515D"/>
    <w:rsid w:val="0035011C"/>
    <w:rsid w:val="00377AB2"/>
    <w:rsid w:val="003808B2"/>
    <w:rsid w:val="00384127"/>
    <w:rsid w:val="00385CDD"/>
    <w:rsid w:val="003876CC"/>
    <w:rsid w:val="00387B23"/>
    <w:rsid w:val="00393A87"/>
    <w:rsid w:val="003A534B"/>
    <w:rsid w:val="003A6556"/>
    <w:rsid w:val="003B55E1"/>
    <w:rsid w:val="003C619E"/>
    <w:rsid w:val="003D7E5C"/>
    <w:rsid w:val="003E10FA"/>
    <w:rsid w:val="003E74BE"/>
    <w:rsid w:val="003E7A73"/>
    <w:rsid w:val="00406182"/>
    <w:rsid w:val="004141C1"/>
    <w:rsid w:val="004361AC"/>
    <w:rsid w:val="00443BA1"/>
    <w:rsid w:val="00450D66"/>
    <w:rsid w:val="00452B74"/>
    <w:rsid w:val="004632A6"/>
    <w:rsid w:val="00464921"/>
    <w:rsid w:val="00483F6F"/>
    <w:rsid w:val="00491490"/>
    <w:rsid w:val="004969FA"/>
    <w:rsid w:val="004A0579"/>
    <w:rsid w:val="004A7E3C"/>
    <w:rsid w:val="004B7225"/>
    <w:rsid w:val="004E40CE"/>
    <w:rsid w:val="004E4DDA"/>
    <w:rsid w:val="004E517C"/>
    <w:rsid w:val="004F226D"/>
    <w:rsid w:val="00501FE0"/>
    <w:rsid w:val="00515324"/>
    <w:rsid w:val="00532BAE"/>
    <w:rsid w:val="00533DC0"/>
    <w:rsid w:val="00564B0E"/>
    <w:rsid w:val="00564DEE"/>
    <w:rsid w:val="0057441E"/>
    <w:rsid w:val="00581A41"/>
    <w:rsid w:val="005829A7"/>
    <w:rsid w:val="00582A0F"/>
    <w:rsid w:val="005A1340"/>
    <w:rsid w:val="005B2033"/>
    <w:rsid w:val="005C53AD"/>
    <w:rsid w:val="005D4524"/>
    <w:rsid w:val="005D6D05"/>
    <w:rsid w:val="005E0B3F"/>
    <w:rsid w:val="005E4DB6"/>
    <w:rsid w:val="005F14A3"/>
    <w:rsid w:val="00602967"/>
    <w:rsid w:val="00606F11"/>
    <w:rsid w:val="00655A5E"/>
    <w:rsid w:val="00667AFE"/>
    <w:rsid w:val="00673768"/>
    <w:rsid w:val="006760E1"/>
    <w:rsid w:val="006A4CDE"/>
    <w:rsid w:val="006C412D"/>
    <w:rsid w:val="006C45DC"/>
    <w:rsid w:val="006C6611"/>
    <w:rsid w:val="006C6BF0"/>
    <w:rsid w:val="006E1ABF"/>
    <w:rsid w:val="006E5C7E"/>
    <w:rsid w:val="007068B6"/>
    <w:rsid w:val="00712CAA"/>
    <w:rsid w:val="00713A04"/>
    <w:rsid w:val="007153A1"/>
    <w:rsid w:val="00716A8B"/>
    <w:rsid w:val="0073173B"/>
    <w:rsid w:val="0074085F"/>
    <w:rsid w:val="00742967"/>
    <w:rsid w:val="00754C6D"/>
    <w:rsid w:val="00755096"/>
    <w:rsid w:val="00760DC1"/>
    <w:rsid w:val="007A192C"/>
    <w:rsid w:val="007A2EC1"/>
    <w:rsid w:val="007A34A3"/>
    <w:rsid w:val="007A444D"/>
    <w:rsid w:val="007D10E6"/>
    <w:rsid w:val="007D125E"/>
    <w:rsid w:val="007E130D"/>
    <w:rsid w:val="007E5BC0"/>
    <w:rsid w:val="007E7CAB"/>
    <w:rsid w:val="008037F6"/>
    <w:rsid w:val="00805A72"/>
    <w:rsid w:val="008079E3"/>
    <w:rsid w:val="008230DF"/>
    <w:rsid w:val="00837B12"/>
    <w:rsid w:val="00841282"/>
    <w:rsid w:val="00841D47"/>
    <w:rsid w:val="00841FDE"/>
    <w:rsid w:val="0084273F"/>
    <w:rsid w:val="00847799"/>
    <w:rsid w:val="00863F99"/>
    <w:rsid w:val="00873E31"/>
    <w:rsid w:val="00882652"/>
    <w:rsid w:val="008B2611"/>
    <w:rsid w:val="008C17C1"/>
    <w:rsid w:val="008D27C0"/>
    <w:rsid w:val="008D7103"/>
    <w:rsid w:val="008E66BD"/>
    <w:rsid w:val="008F18B0"/>
    <w:rsid w:val="00917386"/>
    <w:rsid w:val="0094332A"/>
    <w:rsid w:val="00952536"/>
    <w:rsid w:val="00953679"/>
    <w:rsid w:val="00964ACC"/>
    <w:rsid w:val="00972E1B"/>
    <w:rsid w:val="00987D38"/>
    <w:rsid w:val="009927F4"/>
    <w:rsid w:val="009A5430"/>
    <w:rsid w:val="009B4384"/>
    <w:rsid w:val="009C15C4"/>
    <w:rsid w:val="009C38D5"/>
    <w:rsid w:val="009C4DBC"/>
    <w:rsid w:val="009F53F9"/>
    <w:rsid w:val="00A05391"/>
    <w:rsid w:val="00A13062"/>
    <w:rsid w:val="00A317A9"/>
    <w:rsid w:val="00A46537"/>
    <w:rsid w:val="00A50D63"/>
    <w:rsid w:val="00A63499"/>
    <w:rsid w:val="00A8005E"/>
    <w:rsid w:val="00A809D6"/>
    <w:rsid w:val="00A94FB5"/>
    <w:rsid w:val="00A971CB"/>
    <w:rsid w:val="00AA0EE7"/>
    <w:rsid w:val="00AB397B"/>
    <w:rsid w:val="00AC2C53"/>
    <w:rsid w:val="00AF3280"/>
    <w:rsid w:val="00B01DC5"/>
    <w:rsid w:val="00B16D95"/>
    <w:rsid w:val="00B20316"/>
    <w:rsid w:val="00B23195"/>
    <w:rsid w:val="00B31EEB"/>
    <w:rsid w:val="00B34E3C"/>
    <w:rsid w:val="00B51322"/>
    <w:rsid w:val="00B5145E"/>
    <w:rsid w:val="00B62597"/>
    <w:rsid w:val="00B65676"/>
    <w:rsid w:val="00B66CFD"/>
    <w:rsid w:val="00B8780C"/>
    <w:rsid w:val="00B95317"/>
    <w:rsid w:val="00BA6146"/>
    <w:rsid w:val="00BA62FD"/>
    <w:rsid w:val="00BB531B"/>
    <w:rsid w:val="00BC0065"/>
    <w:rsid w:val="00BD0642"/>
    <w:rsid w:val="00BD7645"/>
    <w:rsid w:val="00BD7B2D"/>
    <w:rsid w:val="00BD7B94"/>
    <w:rsid w:val="00BE191C"/>
    <w:rsid w:val="00BF331B"/>
    <w:rsid w:val="00BF5691"/>
    <w:rsid w:val="00C005FE"/>
    <w:rsid w:val="00C01629"/>
    <w:rsid w:val="00C12E4D"/>
    <w:rsid w:val="00C15582"/>
    <w:rsid w:val="00C21BCD"/>
    <w:rsid w:val="00C43122"/>
    <w:rsid w:val="00C439EC"/>
    <w:rsid w:val="00C44C65"/>
    <w:rsid w:val="00C555C1"/>
    <w:rsid w:val="00C72168"/>
    <w:rsid w:val="00C757F4"/>
    <w:rsid w:val="00C8095E"/>
    <w:rsid w:val="00C9703A"/>
    <w:rsid w:val="00CA49B9"/>
    <w:rsid w:val="00CA57B7"/>
    <w:rsid w:val="00CB19DE"/>
    <w:rsid w:val="00CB475B"/>
    <w:rsid w:val="00CB5478"/>
    <w:rsid w:val="00CB7350"/>
    <w:rsid w:val="00CC1B47"/>
    <w:rsid w:val="00CE4F50"/>
    <w:rsid w:val="00CF2A70"/>
    <w:rsid w:val="00D06A58"/>
    <w:rsid w:val="00D07827"/>
    <w:rsid w:val="00D12F2C"/>
    <w:rsid w:val="00D136EA"/>
    <w:rsid w:val="00D142E5"/>
    <w:rsid w:val="00D20EE6"/>
    <w:rsid w:val="00D251ED"/>
    <w:rsid w:val="00D6214B"/>
    <w:rsid w:val="00D637BC"/>
    <w:rsid w:val="00D80FE0"/>
    <w:rsid w:val="00D833F7"/>
    <w:rsid w:val="00D95949"/>
    <w:rsid w:val="00DB2198"/>
    <w:rsid w:val="00DB29E9"/>
    <w:rsid w:val="00DE12F9"/>
    <w:rsid w:val="00DE34CF"/>
    <w:rsid w:val="00DE6042"/>
    <w:rsid w:val="00DF27A1"/>
    <w:rsid w:val="00DF3817"/>
    <w:rsid w:val="00E31D8B"/>
    <w:rsid w:val="00E6742E"/>
    <w:rsid w:val="00E7056C"/>
    <w:rsid w:val="00E8428C"/>
    <w:rsid w:val="00EA2797"/>
    <w:rsid w:val="00EA40A6"/>
    <w:rsid w:val="00EA7748"/>
    <w:rsid w:val="00EA7906"/>
    <w:rsid w:val="00EB68B0"/>
    <w:rsid w:val="00EC411C"/>
    <w:rsid w:val="00EE2715"/>
    <w:rsid w:val="00EF4F30"/>
    <w:rsid w:val="00F0679F"/>
    <w:rsid w:val="00F131AF"/>
    <w:rsid w:val="00F15A9B"/>
    <w:rsid w:val="00F24CEF"/>
    <w:rsid w:val="00F3291F"/>
    <w:rsid w:val="00F4190F"/>
    <w:rsid w:val="00F57AEA"/>
    <w:rsid w:val="00F67C1B"/>
    <w:rsid w:val="00F73BF8"/>
    <w:rsid w:val="00F77976"/>
    <w:rsid w:val="00F80651"/>
    <w:rsid w:val="00F852A9"/>
    <w:rsid w:val="00FA079F"/>
    <w:rsid w:val="00FC2B9A"/>
    <w:rsid w:val="00FC6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98660C8"/>
  <w15:docId w15:val="{C548F12D-298E-4B03-AF81-CBB037F5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Default">
    <w:name w:val="Default"/>
    <w:rsid w:val="0074085F"/>
    <w:pPr>
      <w:autoSpaceDE w:val="0"/>
      <w:autoSpaceDN w:val="0"/>
      <w:adjustRightInd w:val="0"/>
      <w:spacing w:after="0" w:line="240" w:lineRule="auto"/>
    </w:pPr>
    <w:rPr>
      <w:rFonts w:ascii="Arial Narrow" w:hAnsi="Arial Narrow" w:cs="Arial Narrow"/>
      <w:color w:val="000000"/>
      <w:sz w:val="24"/>
      <w:szCs w:val="24"/>
    </w:rPr>
  </w:style>
  <w:style w:type="character" w:styleId="CommentReference">
    <w:name w:val="annotation reference"/>
    <w:basedOn w:val="DefaultParagraphFont"/>
    <w:uiPriority w:val="99"/>
    <w:semiHidden/>
    <w:unhideWhenUsed/>
    <w:rsid w:val="00873E31"/>
    <w:rPr>
      <w:sz w:val="16"/>
      <w:szCs w:val="16"/>
    </w:rPr>
  </w:style>
  <w:style w:type="paragraph" w:styleId="CommentText">
    <w:name w:val="annotation text"/>
    <w:basedOn w:val="Normal"/>
    <w:link w:val="CommentTextChar"/>
    <w:uiPriority w:val="99"/>
    <w:semiHidden/>
    <w:unhideWhenUsed/>
    <w:rsid w:val="00873E31"/>
    <w:pPr>
      <w:spacing w:line="240" w:lineRule="auto"/>
    </w:pPr>
    <w:rPr>
      <w:sz w:val="20"/>
      <w:szCs w:val="20"/>
    </w:rPr>
  </w:style>
  <w:style w:type="character" w:customStyle="1" w:styleId="CommentTextChar">
    <w:name w:val="Comment Text Char"/>
    <w:basedOn w:val="DefaultParagraphFont"/>
    <w:link w:val="CommentText"/>
    <w:uiPriority w:val="99"/>
    <w:semiHidden/>
    <w:rsid w:val="00873E31"/>
    <w:rPr>
      <w:sz w:val="20"/>
      <w:szCs w:val="20"/>
    </w:rPr>
  </w:style>
  <w:style w:type="paragraph" w:styleId="CommentSubject">
    <w:name w:val="annotation subject"/>
    <w:basedOn w:val="CommentText"/>
    <w:next w:val="CommentText"/>
    <w:link w:val="CommentSubjectChar"/>
    <w:uiPriority w:val="99"/>
    <w:semiHidden/>
    <w:unhideWhenUsed/>
    <w:rsid w:val="00873E31"/>
    <w:rPr>
      <w:b/>
      <w:bCs/>
    </w:rPr>
  </w:style>
  <w:style w:type="character" w:customStyle="1" w:styleId="CommentSubjectChar">
    <w:name w:val="Comment Subject Char"/>
    <w:basedOn w:val="CommentTextChar"/>
    <w:link w:val="CommentSubject"/>
    <w:uiPriority w:val="99"/>
    <w:semiHidden/>
    <w:rsid w:val="00873E31"/>
    <w:rPr>
      <w:b/>
      <w:bCs/>
      <w:sz w:val="20"/>
      <w:szCs w:val="20"/>
    </w:rPr>
  </w:style>
  <w:style w:type="paragraph" w:styleId="ListParagraph">
    <w:name w:val="List Paragraph"/>
    <w:basedOn w:val="Normal"/>
    <w:uiPriority w:val="34"/>
    <w:qFormat/>
    <w:rsid w:val="00564B0E"/>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361174004">
      <w:bodyDiv w:val="1"/>
      <w:marLeft w:val="0"/>
      <w:marRight w:val="0"/>
      <w:marTop w:val="0"/>
      <w:marBottom w:val="0"/>
      <w:divBdr>
        <w:top w:val="none" w:sz="0" w:space="0" w:color="auto"/>
        <w:left w:val="none" w:sz="0" w:space="0" w:color="auto"/>
        <w:bottom w:val="none" w:sz="0" w:space="0" w:color="auto"/>
        <w:right w:val="none" w:sz="0" w:space="0" w:color="auto"/>
      </w:divBdr>
    </w:div>
    <w:div w:id="552273945">
      <w:bodyDiv w:val="1"/>
      <w:marLeft w:val="0"/>
      <w:marRight w:val="0"/>
      <w:marTop w:val="0"/>
      <w:marBottom w:val="0"/>
      <w:divBdr>
        <w:top w:val="none" w:sz="0" w:space="0" w:color="auto"/>
        <w:left w:val="none" w:sz="0" w:space="0" w:color="auto"/>
        <w:bottom w:val="none" w:sz="0" w:space="0" w:color="auto"/>
        <w:right w:val="none" w:sz="0" w:space="0" w:color="auto"/>
      </w:divBdr>
    </w:div>
    <w:div w:id="910432161">
      <w:bodyDiv w:val="1"/>
      <w:marLeft w:val="0"/>
      <w:marRight w:val="0"/>
      <w:marTop w:val="0"/>
      <w:marBottom w:val="0"/>
      <w:divBdr>
        <w:top w:val="none" w:sz="0" w:space="0" w:color="auto"/>
        <w:left w:val="none" w:sz="0" w:space="0" w:color="auto"/>
        <w:bottom w:val="none" w:sz="0" w:space="0" w:color="auto"/>
        <w:right w:val="none" w:sz="0" w:space="0" w:color="auto"/>
      </w:divBdr>
    </w:div>
    <w:div w:id="1064717292">
      <w:bodyDiv w:val="1"/>
      <w:marLeft w:val="0"/>
      <w:marRight w:val="0"/>
      <w:marTop w:val="0"/>
      <w:marBottom w:val="0"/>
      <w:divBdr>
        <w:top w:val="none" w:sz="0" w:space="0" w:color="auto"/>
        <w:left w:val="none" w:sz="0" w:space="0" w:color="auto"/>
        <w:bottom w:val="none" w:sz="0" w:space="0" w:color="auto"/>
        <w:right w:val="none" w:sz="0" w:space="0" w:color="auto"/>
      </w:divBdr>
    </w:div>
    <w:div w:id="201938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Patel, Anita</cp:lastModifiedBy>
  <cp:revision>36</cp:revision>
  <cp:lastPrinted>2019-08-09T20:27:00Z</cp:lastPrinted>
  <dcterms:created xsi:type="dcterms:W3CDTF">2019-08-02T21:34:00Z</dcterms:created>
  <dcterms:modified xsi:type="dcterms:W3CDTF">2019-08-09T20:41:00Z</dcterms:modified>
</cp:coreProperties>
</file>