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E5A29" w14:textId="77777777" w:rsidR="00B62597" w:rsidRPr="00B62597" w:rsidRDefault="00C005FE" w:rsidP="00755096">
      <w:pPr>
        <w:pStyle w:val="MeetingDetails"/>
      </w:pPr>
      <w:r>
        <w:t xml:space="preserve">Financial Risk </w:t>
      </w:r>
      <w:r w:rsidR="001F77E0">
        <w:t xml:space="preserve">Mitigation </w:t>
      </w:r>
      <w:r>
        <w:t xml:space="preserve">Senior Task Force </w:t>
      </w:r>
      <w:r w:rsidR="00F0679F">
        <w:t>(FRMSTF)</w:t>
      </w:r>
    </w:p>
    <w:p w14:paraId="6335B899" w14:textId="77777777" w:rsidR="00B62597" w:rsidRPr="00B62597" w:rsidRDefault="00010057" w:rsidP="00755096">
      <w:pPr>
        <w:pStyle w:val="MeetingDetails"/>
      </w:pPr>
      <w:r>
        <w:t>PJM Conference and Training Center</w:t>
      </w:r>
    </w:p>
    <w:p w14:paraId="219C8B01" w14:textId="2EC223D0" w:rsidR="00B62597" w:rsidRDefault="002631AD" w:rsidP="00755096">
      <w:pPr>
        <w:pStyle w:val="MeetingDetails"/>
      </w:pPr>
      <w:r>
        <w:t>September 5</w:t>
      </w:r>
      <w:r w:rsidR="00BD7B2D">
        <w:t>, 2019</w:t>
      </w:r>
      <w:r w:rsidR="00483F6F">
        <w:t xml:space="preserve">; </w:t>
      </w:r>
      <w:r w:rsidR="00C005FE">
        <w:t>9</w:t>
      </w:r>
      <w:r w:rsidR="002B2F98">
        <w:t xml:space="preserve">:00 </w:t>
      </w:r>
      <w:r w:rsidR="00010057">
        <w:t>a</w:t>
      </w:r>
      <w:r w:rsidR="002B2F98">
        <w:t xml:space="preserve">.m. – </w:t>
      </w:r>
      <w:r w:rsidR="00623870">
        <w:t>12:00 p.m</w:t>
      </w:r>
      <w:r w:rsidR="00755096">
        <w:t>.</w:t>
      </w:r>
      <w:r w:rsidR="00483F6F">
        <w:t xml:space="preserve"> EPT</w:t>
      </w:r>
    </w:p>
    <w:p w14:paraId="0D8D7491" w14:textId="77777777" w:rsidR="00B62597" w:rsidRPr="00B62597" w:rsidRDefault="00B62597" w:rsidP="00B62597">
      <w:pPr>
        <w:spacing w:after="0" w:line="240" w:lineRule="auto"/>
        <w:rPr>
          <w:rFonts w:ascii="Arial Narrow" w:eastAsia="Times New Roman" w:hAnsi="Arial Narrow" w:cs="Times New Roman"/>
          <w:sz w:val="24"/>
          <w:szCs w:val="20"/>
        </w:rPr>
      </w:pPr>
    </w:p>
    <w:p w14:paraId="06BD91EE" w14:textId="1D88C87C" w:rsidR="00B62597" w:rsidRPr="00B62597" w:rsidRDefault="0074085F" w:rsidP="003B55E1">
      <w:pPr>
        <w:pStyle w:val="PrimaryHeading"/>
        <w:rPr>
          <w:caps/>
        </w:rPr>
      </w:pPr>
      <w:bookmarkStart w:id="0" w:name="OLE_LINK5"/>
      <w:bookmarkStart w:id="1" w:name="OLE_LINK3"/>
      <w:r>
        <w:t>Administration (9:00-9:</w:t>
      </w:r>
      <w:r w:rsidR="002D62FF">
        <w:t>15</w:t>
      </w:r>
      <w:r w:rsidR="00B62597" w:rsidRPr="00B62597">
        <w:t>)</w:t>
      </w:r>
    </w:p>
    <w:bookmarkEnd w:id="0"/>
    <w:bookmarkEnd w:id="1"/>
    <w:p w14:paraId="112C0E0E" w14:textId="0B620C4F" w:rsidR="006C45DC" w:rsidRPr="002D62FF" w:rsidRDefault="00116E38" w:rsidP="006C45DC">
      <w:pPr>
        <w:pStyle w:val="ListSubhead1"/>
        <w:spacing w:before="120"/>
      </w:pPr>
      <w:r w:rsidRPr="00F57AEA">
        <w:rPr>
          <w:b w:val="0"/>
        </w:rPr>
        <w:t xml:space="preserve">Ms. </w:t>
      </w:r>
      <w:r w:rsidR="00223FE9">
        <w:rPr>
          <w:b w:val="0"/>
        </w:rPr>
        <w:t>Michele Greening</w:t>
      </w:r>
      <w:r w:rsidR="00F0679F" w:rsidRPr="002003CB">
        <w:rPr>
          <w:b w:val="0"/>
        </w:rPr>
        <w:t xml:space="preserve"> </w:t>
      </w:r>
      <w:r w:rsidR="0074085F" w:rsidRPr="002003CB">
        <w:rPr>
          <w:b w:val="0"/>
        </w:rPr>
        <w:t xml:space="preserve">will provide </w:t>
      </w:r>
      <w:r w:rsidR="0074085F" w:rsidRPr="00F57AEA">
        <w:rPr>
          <w:b w:val="0"/>
        </w:rPr>
        <w:t>welcome, announcements and review of the Antitrust, Code of Conduct, and Public Meetings/Media Participation Guidelines</w:t>
      </w:r>
      <w:r w:rsidR="0074085F" w:rsidRPr="00F57AEA">
        <w:rPr>
          <w:b w:val="0"/>
          <w:bCs/>
        </w:rPr>
        <w:t xml:space="preserve">. </w:t>
      </w:r>
      <w:r w:rsidR="00972E1B" w:rsidRPr="00F57AEA">
        <w:rPr>
          <w:b w:val="0"/>
          <w:bCs/>
        </w:rPr>
        <w:t xml:space="preserve"> </w:t>
      </w:r>
      <w:r w:rsidR="00972E1B" w:rsidRPr="00443BA1">
        <w:rPr>
          <w:bCs/>
        </w:rPr>
        <w:t xml:space="preserve">Stakeholders will be asked to </w:t>
      </w:r>
      <w:r w:rsidR="00443BA1" w:rsidRPr="00443BA1">
        <w:rPr>
          <w:bCs/>
          <w:u w:val="single"/>
        </w:rPr>
        <w:t>approve</w:t>
      </w:r>
      <w:r w:rsidR="00972E1B" w:rsidRPr="00443BA1">
        <w:rPr>
          <w:bCs/>
        </w:rPr>
        <w:t xml:space="preserve"> draft minutes from the </w:t>
      </w:r>
      <w:r w:rsidR="002631AD">
        <w:rPr>
          <w:bCs/>
        </w:rPr>
        <w:t>August 14</w:t>
      </w:r>
      <w:r w:rsidR="00972E1B" w:rsidRPr="00443BA1">
        <w:rPr>
          <w:bCs/>
        </w:rPr>
        <w:t xml:space="preserve">, 2019 meeting.   </w:t>
      </w:r>
    </w:p>
    <w:p w14:paraId="4B7EE068" w14:textId="2A92DD1D" w:rsidR="002D62FF" w:rsidRPr="002D62FF" w:rsidRDefault="002D62FF" w:rsidP="006C45DC">
      <w:pPr>
        <w:pStyle w:val="ListSubhead1"/>
        <w:spacing w:before="120"/>
        <w:rPr>
          <w:b w:val="0"/>
        </w:rPr>
      </w:pPr>
      <w:r w:rsidRPr="002D62FF">
        <w:rPr>
          <w:b w:val="0"/>
        </w:rPr>
        <w:t>Ms. Nigeria Bolczynski will provide an update on her vision for the credit work stream of the FRMSTF.</w:t>
      </w:r>
    </w:p>
    <w:p w14:paraId="3959AE9A" w14:textId="0FE8AF20" w:rsidR="002D62FF" w:rsidRPr="002D62FF" w:rsidRDefault="008E66BD" w:rsidP="002D62FF">
      <w:pPr>
        <w:pStyle w:val="PrimaryHeading"/>
      </w:pPr>
      <w:r>
        <w:t>Work Plan</w:t>
      </w:r>
      <w:r w:rsidR="002D62FF">
        <w:t xml:space="preserve"> (9:15</w:t>
      </w:r>
      <w:r w:rsidR="00F0679F">
        <w:t>-</w:t>
      </w:r>
      <w:r w:rsidR="00D07827">
        <w:t>9:</w:t>
      </w:r>
      <w:r w:rsidR="00623870">
        <w:t>30</w:t>
      </w:r>
      <w:r w:rsidR="00F0679F">
        <w:t>)</w:t>
      </w:r>
    </w:p>
    <w:p w14:paraId="75E37605" w14:textId="4E1C49EE" w:rsidR="003E74BE" w:rsidRDefault="003E74BE" w:rsidP="004141C1">
      <w:pPr>
        <w:pStyle w:val="ListSubhead1"/>
        <w:spacing w:before="120"/>
        <w:rPr>
          <w:b w:val="0"/>
        </w:rPr>
      </w:pPr>
      <w:r>
        <w:rPr>
          <w:b w:val="0"/>
        </w:rPr>
        <w:t>Ms. Anita Patel will review the Financial Risk Mitigation Senior Task Force stakeholder process work plan</w:t>
      </w:r>
      <w:r w:rsidR="009603FB">
        <w:rPr>
          <w:b w:val="0"/>
        </w:rPr>
        <w:t xml:space="preserve"> and </w:t>
      </w:r>
      <w:r w:rsidR="00623870">
        <w:rPr>
          <w:b w:val="0"/>
        </w:rPr>
        <w:t xml:space="preserve">voting </w:t>
      </w:r>
      <w:r w:rsidR="009603FB">
        <w:rPr>
          <w:b w:val="0"/>
        </w:rPr>
        <w:t>schedule</w:t>
      </w:r>
      <w:r w:rsidR="00785EEE">
        <w:rPr>
          <w:b w:val="0"/>
        </w:rPr>
        <w:t>.</w:t>
      </w:r>
    </w:p>
    <w:p w14:paraId="5E0CE5A2" w14:textId="193569BC" w:rsidR="00F0679F" w:rsidRPr="00DB29E9" w:rsidRDefault="0094332A" w:rsidP="00F0679F">
      <w:pPr>
        <w:pStyle w:val="PrimaryHeading"/>
      </w:pPr>
      <w:r>
        <w:t>Discussion Papers and Proposals</w:t>
      </w:r>
      <w:r w:rsidR="00F0679F">
        <w:t xml:space="preserve"> </w:t>
      </w:r>
      <w:r w:rsidR="004141C1">
        <w:t>(</w:t>
      </w:r>
      <w:r w:rsidR="009603FB">
        <w:t>9</w:t>
      </w:r>
      <w:r w:rsidR="002D62FF">
        <w:t>:3</w:t>
      </w:r>
      <w:r w:rsidR="00623870">
        <w:t>0</w:t>
      </w:r>
      <w:r w:rsidR="009603FB">
        <w:t>-</w:t>
      </w:r>
      <w:r w:rsidR="006D6B3A">
        <w:t>12</w:t>
      </w:r>
      <w:r w:rsidR="002D62FF">
        <w:t>:</w:t>
      </w:r>
      <w:r w:rsidR="006D6B3A">
        <w:t>00</w:t>
      </w:r>
      <w:r w:rsidR="006C45DC">
        <w:t>)</w:t>
      </w:r>
      <w:r w:rsidR="0073173B">
        <w:t xml:space="preserve"> </w:t>
      </w:r>
    </w:p>
    <w:p w14:paraId="5BCC694B" w14:textId="366D4B75" w:rsidR="00A752FE" w:rsidRPr="00A752FE" w:rsidRDefault="007E1A5A" w:rsidP="00A752FE">
      <w:pPr>
        <w:pStyle w:val="ListSubhead1"/>
        <w:rPr>
          <w:b w:val="0"/>
          <w:u w:val="single"/>
        </w:rPr>
      </w:pPr>
      <w:r>
        <w:rPr>
          <w:b w:val="0"/>
          <w:u w:val="single"/>
        </w:rPr>
        <w:t>Events of Default and Market Participation Termination</w:t>
      </w:r>
      <w:r w:rsidR="002D62FF">
        <w:rPr>
          <w:b w:val="0"/>
          <w:u w:val="single"/>
        </w:rPr>
        <w:t xml:space="preserve"> (9:3</w:t>
      </w:r>
      <w:r w:rsidR="00623870">
        <w:rPr>
          <w:b w:val="0"/>
          <w:u w:val="single"/>
        </w:rPr>
        <w:t>0</w:t>
      </w:r>
      <w:r w:rsidR="002D62FF">
        <w:rPr>
          <w:b w:val="0"/>
          <w:u w:val="single"/>
        </w:rPr>
        <w:t>–10:0</w:t>
      </w:r>
      <w:r w:rsidR="00623870">
        <w:rPr>
          <w:b w:val="0"/>
          <w:u w:val="single"/>
        </w:rPr>
        <w:t>0</w:t>
      </w:r>
      <w:r w:rsidR="002D62FF">
        <w:rPr>
          <w:b w:val="0"/>
          <w:u w:val="single"/>
        </w:rPr>
        <w:t>)</w:t>
      </w:r>
    </w:p>
    <w:p w14:paraId="58F15FF9" w14:textId="32299984" w:rsidR="00FC69DA" w:rsidRDefault="00EF10C5" w:rsidP="007E1A5A">
      <w:pPr>
        <w:pStyle w:val="ListSubhead1"/>
        <w:numPr>
          <w:ilvl w:val="0"/>
          <w:numId w:val="0"/>
        </w:numPr>
        <w:ind w:left="360"/>
        <w:rPr>
          <w:b w:val="0"/>
        </w:rPr>
      </w:pPr>
      <w:r w:rsidRPr="007E1A5A">
        <w:rPr>
          <w:b w:val="0"/>
        </w:rPr>
        <w:t>Ms. Nigeria Blo</w:t>
      </w:r>
      <w:r w:rsidR="00B71B7C">
        <w:rPr>
          <w:b w:val="0"/>
        </w:rPr>
        <w:t>c</w:t>
      </w:r>
      <w:r w:rsidRPr="007E1A5A">
        <w:rPr>
          <w:b w:val="0"/>
        </w:rPr>
        <w:t>zynski will pr</w:t>
      </w:r>
      <w:r w:rsidR="007E1A5A" w:rsidRPr="007E1A5A">
        <w:rPr>
          <w:b w:val="0"/>
        </w:rPr>
        <w:t xml:space="preserve">ovide an overview of </w:t>
      </w:r>
      <w:r w:rsidRPr="007E1A5A">
        <w:rPr>
          <w:b w:val="0"/>
        </w:rPr>
        <w:t xml:space="preserve">a discussion paper </w:t>
      </w:r>
      <w:r w:rsidR="007E1A5A" w:rsidRPr="007E1A5A">
        <w:rPr>
          <w:b w:val="0"/>
        </w:rPr>
        <w:t xml:space="preserve">addressing </w:t>
      </w:r>
      <w:r w:rsidR="007E1A5A">
        <w:rPr>
          <w:b w:val="0"/>
        </w:rPr>
        <w:t>default and termination events.</w:t>
      </w:r>
    </w:p>
    <w:p w14:paraId="0C8A2F99" w14:textId="08F105AE" w:rsidR="00A752FE" w:rsidRPr="009603FB" w:rsidRDefault="009603FB" w:rsidP="007E1A5A">
      <w:pPr>
        <w:pStyle w:val="ListSubhead1"/>
        <w:numPr>
          <w:ilvl w:val="0"/>
          <w:numId w:val="0"/>
        </w:numPr>
        <w:ind w:left="360"/>
      </w:pPr>
      <w:r>
        <w:t>Break 10:0</w:t>
      </w:r>
      <w:r w:rsidR="00623870">
        <w:t>0</w:t>
      </w:r>
      <w:r w:rsidR="00A752FE" w:rsidRPr="009603FB">
        <w:t xml:space="preserve"> </w:t>
      </w:r>
      <w:r w:rsidRPr="009603FB">
        <w:t>–</w:t>
      </w:r>
      <w:r w:rsidR="00A752FE" w:rsidRPr="009603FB">
        <w:t xml:space="preserve"> </w:t>
      </w:r>
      <w:r w:rsidRPr="009603FB">
        <w:t>10:</w:t>
      </w:r>
      <w:r>
        <w:t>15</w:t>
      </w:r>
    </w:p>
    <w:p w14:paraId="71A52C74" w14:textId="6FBAE103" w:rsidR="007E1A5A" w:rsidRPr="007E1A5A" w:rsidRDefault="007E1A5A" w:rsidP="007E1A5A">
      <w:pPr>
        <w:pStyle w:val="ListSubhead1"/>
        <w:rPr>
          <w:b w:val="0"/>
          <w:u w:val="single"/>
        </w:rPr>
      </w:pPr>
      <w:r w:rsidRPr="007E1A5A">
        <w:rPr>
          <w:b w:val="0"/>
          <w:u w:val="single"/>
        </w:rPr>
        <w:t>Establishing Financial Criteria Assessment and Credit Policy Enhancements for FTR Market Participation</w:t>
      </w:r>
      <w:r w:rsidR="009603FB">
        <w:rPr>
          <w:b w:val="0"/>
          <w:u w:val="single"/>
        </w:rPr>
        <w:t xml:space="preserve"> (10:15–11:00)</w:t>
      </w:r>
    </w:p>
    <w:p w14:paraId="110F97A0" w14:textId="59106304" w:rsidR="00774FF4" w:rsidRPr="00774FF4" w:rsidRDefault="00FC69DA" w:rsidP="00774FF4">
      <w:pPr>
        <w:pStyle w:val="ListSubhead1"/>
        <w:numPr>
          <w:ilvl w:val="0"/>
          <w:numId w:val="0"/>
        </w:numPr>
        <w:ind w:left="360"/>
        <w:rPr>
          <w:b w:val="0"/>
        </w:rPr>
      </w:pPr>
      <w:r w:rsidRPr="007E1A5A">
        <w:rPr>
          <w:b w:val="0"/>
        </w:rPr>
        <w:t>M</w:t>
      </w:r>
      <w:r w:rsidR="00EF10C5" w:rsidRPr="007E1A5A">
        <w:rPr>
          <w:b w:val="0"/>
        </w:rPr>
        <w:t>s. Nigeria Blo</w:t>
      </w:r>
      <w:r w:rsidR="00B71B7C">
        <w:rPr>
          <w:b w:val="0"/>
        </w:rPr>
        <w:t>c</w:t>
      </w:r>
      <w:r w:rsidR="00EF10C5" w:rsidRPr="007E1A5A">
        <w:rPr>
          <w:b w:val="0"/>
        </w:rPr>
        <w:t>zynski will p</w:t>
      </w:r>
      <w:r w:rsidR="007E1A5A">
        <w:rPr>
          <w:b w:val="0"/>
        </w:rPr>
        <w:t>rovide an overview of</w:t>
      </w:r>
      <w:r w:rsidR="00EF10C5" w:rsidRPr="007E1A5A">
        <w:rPr>
          <w:b w:val="0"/>
        </w:rPr>
        <w:t xml:space="preserve"> a position paper </w:t>
      </w:r>
      <w:r w:rsidR="007E1A5A">
        <w:rPr>
          <w:b w:val="0"/>
        </w:rPr>
        <w:t>addressing</w:t>
      </w:r>
      <w:r w:rsidR="00EF10C5" w:rsidRPr="007E1A5A">
        <w:rPr>
          <w:b w:val="0"/>
        </w:rPr>
        <w:t xml:space="preserve"> financial criteria for </w:t>
      </w:r>
      <w:r w:rsidR="007E1A5A" w:rsidRPr="00774FF4">
        <w:rPr>
          <w:b w:val="0"/>
        </w:rPr>
        <w:t xml:space="preserve">market </w:t>
      </w:r>
      <w:r w:rsidR="00EF10C5" w:rsidRPr="00774FF4">
        <w:rPr>
          <w:b w:val="0"/>
        </w:rPr>
        <w:t>participation</w:t>
      </w:r>
      <w:r w:rsidR="007E1A5A" w:rsidRPr="00774FF4">
        <w:rPr>
          <w:b w:val="0"/>
        </w:rPr>
        <w:t>.</w:t>
      </w:r>
      <w:r w:rsidR="00EF10C5" w:rsidRPr="00774FF4">
        <w:rPr>
          <w:b w:val="0"/>
        </w:rPr>
        <w:t xml:space="preserve"> </w:t>
      </w:r>
    </w:p>
    <w:p w14:paraId="01C4B112" w14:textId="387556F3" w:rsidR="002D62FF" w:rsidRPr="00774FF4" w:rsidRDefault="00774FF4" w:rsidP="00774FF4">
      <w:pPr>
        <w:pStyle w:val="ListSubhead1"/>
        <w:rPr>
          <w:b w:val="0"/>
          <w:i/>
        </w:rPr>
      </w:pPr>
      <w:r w:rsidRPr="00774FF4">
        <w:rPr>
          <w:b w:val="0"/>
        </w:rPr>
        <w:t>Mr. Seth Hayik, Monitoring Analytics, will present education on FTR Auction Prices and DA CLMP Differences</w:t>
      </w:r>
      <w:r w:rsidR="002D62FF" w:rsidRPr="00774FF4">
        <w:rPr>
          <w:b w:val="0"/>
        </w:rPr>
        <w:t xml:space="preserve"> (11:00-11:15)</w:t>
      </w:r>
    </w:p>
    <w:p w14:paraId="1B5564C0" w14:textId="3182C302" w:rsidR="00140FCC" w:rsidRPr="00140FCC" w:rsidRDefault="00140FCC" w:rsidP="00140FCC">
      <w:pPr>
        <w:pStyle w:val="ListSubhead1"/>
        <w:rPr>
          <w:b w:val="0"/>
          <w:u w:val="single"/>
        </w:rPr>
      </w:pPr>
      <w:r w:rsidRPr="00140FCC">
        <w:rPr>
          <w:b w:val="0"/>
          <w:u w:val="single"/>
        </w:rPr>
        <w:t>PJM Proposal for Changes to FTR Product Range and Auction Process</w:t>
      </w:r>
      <w:r w:rsidR="009603FB">
        <w:rPr>
          <w:b w:val="0"/>
          <w:u w:val="single"/>
        </w:rPr>
        <w:t xml:space="preserve"> (11:</w:t>
      </w:r>
      <w:r w:rsidR="002D62FF">
        <w:rPr>
          <w:b w:val="0"/>
          <w:u w:val="single"/>
        </w:rPr>
        <w:t>15–11:45</w:t>
      </w:r>
      <w:r w:rsidR="009603FB">
        <w:rPr>
          <w:b w:val="0"/>
          <w:u w:val="single"/>
        </w:rPr>
        <w:t>)</w:t>
      </w:r>
    </w:p>
    <w:p w14:paraId="32BB160D" w14:textId="739054BC" w:rsidR="00A752FE" w:rsidRPr="00A752FE" w:rsidRDefault="00A752FE" w:rsidP="00A752FE">
      <w:pPr>
        <w:pStyle w:val="ListSubhead1"/>
        <w:numPr>
          <w:ilvl w:val="0"/>
          <w:numId w:val="0"/>
        </w:numPr>
        <w:ind w:left="360"/>
        <w:rPr>
          <w:b w:val="0"/>
        </w:rPr>
      </w:pPr>
      <w:r w:rsidRPr="00A752FE">
        <w:rPr>
          <w:b w:val="0"/>
          <w:bCs/>
        </w:rPr>
        <w:t xml:space="preserve">Mr. Brian Chmielewski will </w:t>
      </w:r>
      <w:r w:rsidR="00ED7A8F">
        <w:rPr>
          <w:b w:val="0"/>
          <w:bCs/>
        </w:rPr>
        <w:t>review</w:t>
      </w:r>
      <w:r w:rsidRPr="00A752FE">
        <w:rPr>
          <w:b w:val="0"/>
          <w:bCs/>
        </w:rPr>
        <w:t xml:space="preserve"> PJM’s proposal and stakeholder alternatives on the FTR Product Range and Auction Process populated into a solutions matrix.  </w:t>
      </w:r>
    </w:p>
    <w:p w14:paraId="72388F78" w14:textId="26999A07" w:rsidR="00140FCC" w:rsidRPr="00140FCC" w:rsidRDefault="00140FCC" w:rsidP="00140FCC">
      <w:pPr>
        <w:pStyle w:val="ListSubhead1"/>
        <w:numPr>
          <w:ilvl w:val="0"/>
          <w:numId w:val="0"/>
        </w:numPr>
        <w:tabs>
          <w:tab w:val="clear" w:pos="0"/>
          <w:tab w:val="left" w:pos="360"/>
        </w:tabs>
        <w:ind w:left="360"/>
        <w:rPr>
          <w:b w:val="0"/>
        </w:rPr>
      </w:pPr>
      <w:r>
        <w:rPr>
          <w:b w:val="0"/>
        </w:rPr>
        <w:t>Stakeholders will be asked to vote on this item via the Voting Application following this meeting.</w:t>
      </w:r>
    </w:p>
    <w:p w14:paraId="2CAA69C5" w14:textId="388D07D4" w:rsidR="00140FCC" w:rsidRDefault="00D21924" w:rsidP="00D21924">
      <w:pPr>
        <w:pStyle w:val="ListSubhead1"/>
      </w:pPr>
      <w:r>
        <w:rPr>
          <w:b w:val="0"/>
        </w:rPr>
        <w:t xml:space="preserve">Ms. </w:t>
      </w:r>
      <w:r w:rsidR="002D62FF">
        <w:rPr>
          <w:b w:val="0"/>
        </w:rPr>
        <w:t>Megan McLaverty</w:t>
      </w:r>
      <w:r>
        <w:rPr>
          <w:b w:val="0"/>
        </w:rPr>
        <w:t xml:space="preserve"> will review the process and preparation for using the Voting Application.</w:t>
      </w:r>
      <w:r w:rsidR="002D62FF">
        <w:rPr>
          <w:b w:val="0"/>
        </w:rPr>
        <w:t xml:space="preserve"> (11:45</w:t>
      </w:r>
      <w:r w:rsidR="009603FB">
        <w:rPr>
          <w:b w:val="0"/>
        </w:rPr>
        <w:t>–</w:t>
      </w:r>
      <w:r w:rsidR="002D62FF">
        <w:rPr>
          <w:b w:val="0"/>
        </w:rPr>
        <w:t>12:00</w:t>
      </w:r>
      <w:r w:rsidR="009603FB">
        <w:rPr>
          <w:b w:val="0"/>
        </w:rPr>
        <w:t>)</w:t>
      </w:r>
    </w:p>
    <w:p w14:paraId="646E24C6" w14:textId="77777777" w:rsidR="00140FCC" w:rsidRDefault="00140FCC" w:rsidP="00564B0E">
      <w:pPr>
        <w:pStyle w:val="ListSubhead1"/>
        <w:numPr>
          <w:ilvl w:val="0"/>
          <w:numId w:val="0"/>
        </w:numPr>
        <w:rPr>
          <w:u w:val="single"/>
        </w:rPr>
      </w:pPr>
    </w:p>
    <w:p w14:paraId="2747A7E8" w14:textId="77777777" w:rsidR="00140FCC" w:rsidRDefault="00140FCC" w:rsidP="00564B0E">
      <w:pPr>
        <w:pStyle w:val="ListSubhead1"/>
        <w:numPr>
          <w:ilvl w:val="0"/>
          <w:numId w:val="0"/>
        </w:numPr>
        <w:rPr>
          <w:u w:val="single"/>
        </w:rPr>
      </w:pPr>
    </w:p>
    <w:p w14:paraId="126BAB77" w14:textId="4AF2828E" w:rsidR="0073173B" w:rsidRDefault="00CB5478" w:rsidP="0073173B">
      <w:pPr>
        <w:pStyle w:val="PrimaryHeading"/>
      </w:pPr>
      <w:r>
        <w:lastRenderedPageBreak/>
        <w:t>Future Agenda Items (</w:t>
      </w:r>
      <w:r w:rsidR="006D6B3A">
        <w:t>12:00</w:t>
      </w:r>
      <w:r w:rsidR="0073173B">
        <w:t xml:space="preserve">) </w:t>
      </w:r>
    </w:p>
    <w:p w14:paraId="37D26918" w14:textId="657C4F77" w:rsidR="0073173B" w:rsidRDefault="00FA138D" w:rsidP="007002F2">
      <w:pPr>
        <w:pStyle w:val="SecondaryHeading-Numbered"/>
        <w:numPr>
          <w:ilvl w:val="0"/>
          <w:numId w:val="0"/>
        </w:numPr>
        <w:tabs>
          <w:tab w:val="clear" w:pos="0"/>
          <w:tab w:val="left" w:pos="90"/>
        </w:tabs>
        <w:spacing w:before="120"/>
        <w:ind w:left="90" w:hanging="90"/>
        <w:rPr>
          <w:b w:val="0"/>
        </w:rPr>
      </w:pPr>
      <w:r>
        <w:rPr>
          <w:b w:val="0"/>
        </w:rPr>
        <w:t xml:space="preserve">PJM </w:t>
      </w:r>
      <w:r w:rsidRPr="00FA138D">
        <w:rPr>
          <w:b w:val="0"/>
        </w:rPr>
        <w:t>Report: Results of Risk Model Quantitative Analysis</w:t>
      </w:r>
    </w:p>
    <w:p w14:paraId="296C0C59" w14:textId="15BE583E" w:rsidR="00FA138D" w:rsidRPr="00FA138D" w:rsidRDefault="00FA138D" w:rsidP="00FA138D">
      <w:pPr>
        <w:pStyle w:val="SecondaryHeading-Numbered"/>
        <w:numPr>
          <w:ilvl w:val="0"/>
          <w:numId w:val="0"/>
        </w:numPr>
        <w:tabs>
          <w:tab w:val="clear" w:pos="0"/>
          <w:tab w:val="left" w:pos="90"/>
        </w:tabs>
        <w:spacing w:before="120"/>
        <w:ind w:left="90" w:hanging="90"/>
        <w:rPr>
          <w:b w:val="0"/>
        </w:rPr>
      </w:pPr>
      <w:r>
        <w:rPr>
          <w:b w:val="0"/>
        </w:rPr>
        <w:t xml:space="preserve">PJM </w:t>
      </w:r>
      <w:r w:rsidRPr="00FA138D">
        <w:rPr>
          <w:b w:val="0"/>
        </w:rPr>
        <w:t>Discussion Paper: External Clearing Options</w:t>
      </w:r>
    </w:p>
    <w:p w14:paraId="2818917D" w14:textId="56087A3C" w:rsidR="00450D66" w:rsidRDefault="00450D66" w:rsidP="00450D66">
      <w:pPr>
        <w:pStyle w:val="PrimaryHeading"/>
      </w:pPr>
      <w:r>
        <w:t xml:space="preserve">Future Meeting Dates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8E66BD" w14:paraId="77FA4FD6" w14:textId="77777777" w:rsidTr="00ED7A8F">
        <w:tc>
          <w:tcPr>
            <w:tcW w:w="3124" w:type="dxa"/>
            <w:vAlign w:val="center"/>
          </w:tcPr>
          <w:p w14:paraId="21CF0091" w14:textId="464204F2" w:rsidR="008E66BD" w:rsidRPr="00B62597" w:rsidRDefault="002B6051" w:rsidP="002B6051">
            <w:pPr>
              <w:pStyle w:val="AttendeesList"/>
            </w:pPr>
            <w:r>
              <w:t xml:space="preserve">September </w:t>
            </w:r>
            <w:r w:rsidR="007002F2">
              <w:t>24-</w:t>
            </w:r>
            <w:r>
              <w:t>25</w:t>
            </w:r>
            <w:r w:rsidR="008E66BD">
              <w:t>, 2019</w:t>
            </w:r>
          </w:p>
        </w:tc>
        <w:tc>
          <w:tcPr>
            <w:tcW w:w="3111" w:type="dxa"/>
            <w:vAlign w:val="center"/>
          </w:tcPr>
          <w:p w14:paraId="1D556E9B" w14:textId="77777777" w:rsidR="008E66BD" w:rsidRPr="00B62597" w:rsidRDefault="008E66BD" w:rsidP="0034515D">
            <w:pPr>
              <w:pStyle w:val="AttendeesList"/>
            </w:pPr>
            <w:r>
              <w:t>9:00 a.m.</w:t>
            </w:r>
          </w:p>
        </w:tc>
        <w:tc>
          <w:tcPr>
            <w:tcW w:w="3125" w:type="dxa"/>
            <w:vAlign w:val="center"/>
          </w:tcPr>
          <w:p w14:paraId="7180DF10" w14:textId="77777777" w:rsidR="008E66BD" w:rsidRPr="00B62597" w:rsidRDefault="008E66BD" w:rsidP="0034515D">
            <w:pPr>
              <w:pStyle w:val="AttendeesList"/>
            </w:pPr>
            <w:r>
              <w:t>PJM Conference &amp; Training Center/ WebEx</w:t>
            </w:r>
          </w:p>
        </w:tc>
      </w:tr>
      <w:tr w:rsidR="008E66BD" w14:paraId="14FCB514" w14:textId="77777777" w:rsidTr="00ED7A8F">
        <w:tc>
          <w:tcPr>
            <w:tcW w:w="3124" w:type="dxa"/>
            <w:vAlign w:val="center"/>
          </w:tcPr>
          <w:p w14:paraId="58D5BBA7" w14:textId="77777777" w:rsidR="008E66BD" w:rsidRPr="00B62597" w:rsidRDefault="002B6051" w:rsidP="0034515D">
            <w:pPr>
              <w:pStyle w:val="AttendeesList"/>
            </w:pPr>
            <w:r>
              <w:t>October 18</w:t>
            </w:r>
            <w:r w:rsidR="008E66BD">
              <w:t>, 2019</w:t>
            </w:r>
          </w:p>
        </w:tc>
        <w:tc>
          <w:tcPr>
            <w:tcW w:w="3111" w:type="dxa"/>
            <w:vAlign w:val="center"/>
          </w:tcPr>
          <w:p w14:paraId="1A8CD9B3" w14:textId="77777777" w:rsidR="008E66BD" w:rsidRPr="00B62597" w:rsidRDefault="008E66BD" w:rsidP="0034515D">
            <w:pPr>
              <w:pStyle w:val="AttendeesList"/>
            </w:pPr>
            <w:r>
              <w:t>9:00 a.m.</w:t>
            </w:r>
          </w:p>
        </w:tc>
        <w:tc>
          <w:tcPr>
            <w:tcW w:w="3125" w:type="dxa"/>
            <w:vAlign w:val="center"/>
          </w:tcPr>
          <w:p w14:paraId="28886E50" w14:textId="77777777" w:rsidR="008E66BD" w:rsidRPr="00B62597" w:rsidRDefault="008E66BD" w:rsidP="0034515D">
            <w:pPr>
              <w:pStyle w:val="AttendeesList"/>
            </w:pPr>
            <w:r>
              <w:t>PJM Conference &amp; Training Center/ WebEx</w:t>
            </w:r>
          </w:p>
        </w:tc>
      </w:tr>
      <w:tr w:rsidR="002B6051" w14:paraId="75BD00F2" w14:textId="77777777" w:rsidTr="00ED7A8F">
        <w:tc>
          <w:tcPr>
            <w:tcW w:w="3124" w:type="dxa"/>
            <w:vAlign w:val="center"/>
          </w:tcPr>
          <w:p w14:paraId="3DBB74B7" w14:textId="77777777" w:rsidR="002B6051" w:rsidRPr="00B62597" w:rsidRDefault="002B6051" w:rsidP="002B6051">
            <w:pPr>
              <w:pStyle w:val="AttendeesList"/>
            </w:pPr>
            <w:r>
              <w:t>November 7, 2019</w:t>
            </w:r>
          </w:p>
        </w:tc>
        <w:tc>
          <w:tcPr>
            <w:tcW w:w="3111" w:type="dxa"/>
            <w:vAlign w:val="center"/>
          </w:tcPr>
          <w:p w14:paraId="5B797003" w14:textId="77777777" w:rsidR="002B6051" w:rsidRPr="00B62597" w:rsidRDefault="002B6051" w:rsidP="0034515D">
            <w:pPr>
              <w:pStyle w:val="AttendeesList"/>
            </w:pPr>
            <w:r>
              <w:t>9:00 a.m.</w:t>
            </w:r>
          </w:p>
        </w:tc>
        <w:tc>
          <w:tcPr>
            <w:tcW w:w="3125" w:type="dxa"/>
            <w:vAlign w:val="center"/>
          </w:tcPr>
          <w:p w14:paraId="5CCB13A1" w14:textId="77777777" w:rsidR="002B6051" w:rsidRPr="00B62597" w:rsidRDefault="002B6051" w:rsidP="0034515D">
            <w:pPr>
              <w:pStyle w:val="AttendeesList"/>
            </w:pPr>
            <w:r>
              <w:t>PJM Conference &amp; Training Center/ WebEx</w:t>
            </w:r>
          </w:p>
        </w:tc>
      </w:tr>
      <w:tr w:rsidR="007002F2" w14:paraId="14208214" w14:textId="77777777" w:rsidTr="00ED7A8F">
        <w:tc>
          <w:tcPr>
            <w:tcW w:w="3124" w:type="dxa"/>
            <w:vAlign w:val="center"/>
          </w:tcPr>
          <w:p w14:paraId="2AE01F59" w14:textId="3FA8B79B" w:rsidR="007002F2" w:rsidRDefault="007002F2" w:rsidP="002B6051">
            <w:pPr>
              <w:pStyle w:val="AttendeesList"/>
            </w:pPr>
            <w:r>
              <w:t>November 21, 2019</w:t>
            </w:r>
          </w:p>
        </w:tc>
        <w:tc>
          <w:tcPr>
            <w:tcW w:w="3111" w:type="dxa"/>
            <w:vAlign w:val="center"/>
          </w:tcPr>
          <w:p w14:paraId="731F6DEC" w14:textId="5F9A0533" w:rsidR="007002F2" w:rsidRDefault="007002F2" w:rsidP="0034515D">
            <w:pPr>
              <w:pStyle w:val="AttendeesList"/>
            </w:pPr>
            <w:r>
              <w:t>9:00 a.m.</w:t>
            </w:r>
          </w:p>
        </w:tc>
        <w:tc>
          <w:tcPr>
            <w:tcW w:w="3125" w:type="dxa"/>
            <w:vAlign w:val="center"/>
          </w:tcPr>
          <w:p w14:paraId="17C8F9B6" w14:textId="4D581823" w:rsidR="007002F2" w:rsidRDefault="007002F2" w:rsidP="0034515D">
            <w:pPr>
              <w:pStyle w:val="AttendeesList"/>
            </w:pPr>
            <w:r>
              <w:t xml:space="preserve">PJM Conference &amp; Training Center/ WebEx </w:t>
            </w:r>
          </w:p>
        </w:tc>
      </w:tr>
      <w:tr w:rsidR="00ED7A8F" w14:paraId="26B3E6B3" w14:textId="77777777" w:rsidTr="00ED7A8F">
        <w:tc>
          <w:tcPr>
            <w:tcW w:w="3124" w:type="dxa"/>
            <w:vAlign w:val="center"/>
          </w:tcPr>
          <w:p w14:paraId="7DAB6088" w14:textId="53E788C3" w:rsidR="00ED7A8F" w:rsidRDefault="00ED7A8F" w:rsidP="00ED7A8F">
            <w:pPr>
              <w:pStyle w:val="AttendeesList"/>
            </w:pPr>
            <w:bookmarkStart w:id="2" w:name="_GoBack" w:colFirst="2" w:colLast="2"/>
            <w:r>
              <w:t>December 18, 2019</w:t>
            </w:r>
          </w:p>
        </w:tc>
        <w:tc>
          <w:tcPr>
            <w:tcW w:w="3111" w:type="dxa"/>
            <w:vAlign w:val="center"/>
          </w:tcPr>
          <w:p w14:paraId="32A342A9" w14:textId="6C55510F" w:rsidR="00ED7A8F" w:rsidRDefault="00ED7A8F" w:rsidP="00ED7A8F">
            <w:pPr>
              <w:pStyle w:val="AttendeesList"/>
            </w:pPr>
            <w:r>
              <w:t>9:00 a.m.</w:t>
            </w:r>
          </w:p>
        </w:tc>
        <w:tc>
          <w:tcPr>
            <w:tcW w:w="3125" w:type="dxa"/>
            <w:vAlign w:val="center"/>
          </w:tcPr>
          <w:p w14:paraId="3C410D9C" w14:textId="4E20AEC7" w:rsidR="00ED7A8F" w:rsidRDefault="00ED7A8F" w:rsidP="00ED7A8F">
            <w:pPr>
              <w:pStyle w:val="AttendeesList"/>
            </w:pPr>
            <w:r>
              <w:t xml:space="preserve">PJM Conference &amp; Training Center/ WebEx </w:t>
            </w:r>
          </w:p>
        </w:tc>
      </w:tr>
      <w:bookmarkEnd w:id="2"/>
      <w:tr w:rsidR="00ED7A8F" w14:paraId="5FD6F5DC" w14:textId="77777777" w:rsidTr="00ED7A8F">
        <w:tc>
          <w:tcPr>
            <w:tcW w:w="3124" w:type="dxa"/>
            <w:vAlign w:val="center"/>
          </w:tcPr>
          <w:p w14:paraId="6EDA2E9C" w14:textId="77777777" w:rsidR="00ED7A8F" w:rsidRPr="00B62597" w:rsidRDefault="00ED7A8F" w:rsidP="00ED7A8F">
            <w:pPr>
              <w:pStyle w:val="AttendeesList"/>
            </w:pPr>
          </w:p>
        </w:tc>
        <w:tc>
          <w:tcPr>
            <w:tcW w:w="3111" w:type="dxa"/>
            <w:vAlign w:val="center"/>
          </w:tcPr>
          <w:p w14:paraId="433B09B0" w14:textId="77777777" w:rsidR="00ED7A8F" w:rsidRDefault="00ED7A8F" w:rsidP="00ED7A8F">
            <w:pPr>
              <w:pStyle w:val="AttendeesList"/>
            </w:pPr>
          </w:p>
        </w:tc>
        <w:tc>
          <w:tcPr>
            <w:tcW w:w="3125" w:type="dxa"/>
            <w:vAlign w:val="center"/>
          </w:tcPr>
          <w:p w14:paraId="4AEF77E2" w14:textId="77777777" w:rsidR="00ED7A8F" w:rsidRDefault="00ED7A8F" w:rsidP="00ED7A8F">
            <w:pPr>
              <w:pStyle w:val="AttendeesList"/>
            </w:pPr>
          </w:p>
        </w:tc>
      </w:tr>
    </w:tbl>
    <w:p w14:paraId="54A2F42E" w14:textId="77777777" w:rsidR="00B62597" w:rsidRDefault="00882652" w:rsidP="00337321">
      <w:pPr>
        <w:pStyle w:val="Author"/>
      </w:pPr>
      <w:r>
        <w:t xml:space="preserve">Author: </w:t>
      </w:r>
      <w:r w:rsidR="0074085F">
        <w:t>M. Greening</w:t>
      </w:r>
    </w:p>
    <w:p w14:paraId="4D494091" w14:textId="77777777" w:rsidR="00F67C1B" w:rsidRDefault="00F67C1B" w:rsidP="00DB29E9">
      <w:pPr>
        <w:pStyle w:val="DisclaimerHeading"/>
      </w:pPr>
    </w:p>
    <w:p w14:paraId="2C6F7A37" w14:textId="639459E3" w:rsidR="00B62597" w:rsidRPr="00B62597" w:rsidRDefault="001C0CC0" w:rsidP="00DB29E9">
      <w:pPr>
        <w:pStyle w:val="DisclaimerHeading"/>
      </w:pPr>
      <w:r>
        <w:t>Anti</w:t>
      </w:r>
      <w:r w:rsidR="00B62597" w:rsidRPr="00B62597">
        <w:t>trust:</w:t>
      </w:r>
    </w:p>
    <w:p w14:paraId="4BB06BD8" w14:textId="77777777" w:rsidR="00116E38" w:rsidRDefault="00B62597" w:rsidP="005E4DB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A260B78" w14:textId="77777777" w:rsidR="005E4DB6" w:rsidRDefault="005E4DB6" w:rsidP="005E4DB6">
      <w:pPr>
        <w:pStyle w:val="DisclaimerBodyCopy"/>
      </w:pPr>
    </w:p>
    <w:p w14:paraId="3092D7CE" w14:textId="77777777" w:rsidR="00B62597" w:rsidRPr="00B62597" w:rsidRDefault="00B62597" w:rsidP="00337321">
      <w:pPr>
        <w:pStyle w:val="DisclosureTitle"/>
      </w:pPr>
      <w:r w:rsidRPr="00B62597">
        <w:t>Code of Conduct:</w:t>
      </w:r>
    </w:p>
    <w:p w14:paraId="0C6DD22E" w14:textId="77777777" w:rsidR="00873E31" w:rsidRDefault="00B62597" w:rsidP="00873E3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873E31">
        <w:t xml:space="preserve"> </w:t>
      </w:r>
    </w:p>
    <w:p w14:paraId="6C24E81B" w14:textId="77777777" w:rsidR="00873E31" w:rsidRDefault="00873E31" w:rsidP="00873E31">
      <w:pPr>
        <w:pStyle w:val="DisclosureBody"/>
      </w:pPr>
    </w:p>
    <w:p w14:paraId="5EE932E4" w14:textId="77777777" w:rsidR="00B62597" w:rsidRPr="00B62597" w:rsidRDefault="00B62597" w:rsidP="00337321">
      <w:pPr>
        <w:pStyle w:val="DisclosureTitle"/>
      </w:pPr>
      <w:r w:rsidRPr="00B62597">
        <w:t xml:space="preserve">Public Meetings/Media Participation: </w:t>
      </w:r>
    </w:p>
    <w:p w14:paraId="33524200"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75BAC66D" w14:textId="77777777" w:rsidR="00406182" w:rsidRDefault="00406182" w:rsidP="00406182">
      <w:pPr>
        <w:pStyle w:val="DisclaimerHeading"/>
        <w:spacing w:before="240"/>
      </w:pPr>
      <w:r>
        <w:t>Participant Identification in WebEx:</w:t>
      </w:r>
    </w:p>
    <w:p w14:paraId="195B27EE"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59179154"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782F225F" w14:textId="77777777" w:rsidR="00491490" w:rsidRDefault="00491490" w:rsidP="00337321">
      <w:pPr>
        <w:pStyle w:val="DisclosureBody"/>
      </w:pPr>
    </w:p>
    <w:p w14:paraId="43469511" w14:textId="77777777" w:rsidR="009C15C4" w:rsidRDefault="009C15C4" w:rsidP="00491490">
      <w:pPr>
        <w:pStyle w:val="DisclaimerHeading"/>
      </w:pPr>
      <w:r w:rsidRPr="008F77F0">
        <w:rPr>
          <w:noProof/>
        </w:rPr>
        <w:drawing>
          <wp:inline distT="0" distB="0" distL="0" distR="0" wp14:anchorId="0E4CE2F7" wp14:editId="36ABC73E">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05D17F14" w14:textId="77777777" w:rsidR="009C15C4" w:rsidRDefault="009C15C4" w:rsidP="00491490">
      <w:pPr>
        <w:pStyle w:val="DisclaimerHeading"/>
      </w:pPr>
    </w:p>
    <w:p w14:paraId="3F72C92F" w14:textId="7BEAB77C" w:rsidR="009C15C4" w:rsidRPr="009C15C4" w:rsidRDefault="00581A41" w:rsidP="009C15C4">
      <w:r w:rsidRPr="00581A41">
        <w:rPr>
          <w:noProof/>
        </w:rPr>
        <w:drawing>
          <wp:inline distT="0" distB="0" distL="0" distR="0" wp14:anchorId="77076120" wp14:editId="43276AA6">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5978E743" w14:textId="768DFE7D" w:rsidR="0057441E" w:rsidRPr="009C15C4" w:rsidRDefault="00F67C1B" w:rsidP="009C15C4">
      <w:r>
        <w:rPr>
          <w:noProof/>
        </w:rPr>
        <w:lastRenderedPageBreak/>
        <mc:AlternateContent>
          <mc:Choice Requires="wps">
            <w:drawing>
              <wp:anchor distT="0" distB="0" distL="114300" distR="114300" simplePos="0" relativeHeight="251661312" behindDoc="1" locked="0" layoutInCell="1" allowOverlap="1" wp14:anchorId="57030EAB" wp14:editId="4D8B5124">
                <wp:simplePos x="0" y="0"/>
                <wp:positionH relativeFrom="column">
                  <wp:posOffset>0</wp:posOffset>
                </wp:positionH>
                <wp:positionV relativeFrom="paragraph">
                  <wp:posOffset>67945</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57349"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30EAB" id="_x0000_t202" coordsize="21600,21600" o:spt="202" path="m,l,21600r21600,l21600,xe">
                <v:stroke joinstyle="miter"/>
                <v:path gradientshapeok="t" o:connecttype="rect"/>
              </v:shapetype>
              <v:shape id="Text Box 3" o:spid="_x0000_s1026" type="#_x0000_t202" style="position:absolute;margin-left:0;margin-top:5.35pt;width:468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" fillcolor="#f2f2f2 [3052]" stroked="f" strokeweight=".5pt">
                <v:textbox>
                  <w:txbxContent>
                    <w:p w14:paraId="5B757349"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9821A" w14:textId="77777777" w:rsidR="008C289B" w:rsidRDefault="008C289B" w:rsidP="00B62597">
      <w:pPr>
        <w:spacing w:after="0" w:line="240" w:lineRule="auto"/>
      </w:pPr>
      <w:r>
        <w:separator/>
      </w:r>
    </w:p>
  </w:endnote>
  <w:endnote w:type="continuationSeparator" w:id="0">
    <w:p w14:paraId="45DDD193" w14:textId="77777777" w:rsidR="008C289B" w:rsidRDefault="008C289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5F61" w14:textId="77777777" w:rsidR="0034515D" w:rsidRDefault="00345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602FF" w14:textId="77777777" w:rsidR="0034515D" w:rsidRDefault="0034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A061" w14:textId="02A69D0A" w:rsidR="0034515D" w:rsidRDefault="0034515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D7A8F">
      <w:rPr>
        <w:rStyle w:val="PageNumber"/>
        <w:noProof/>
      </w:rPr>
      <w:t>2</w:t>
    </w:r>
    <w:r>
      <w:rPr>
        <w:rStyle w:val="PageNumber"/>
      </w:rPr>
      <w:fldChar w:fldCharType="end"/>
    </w:r>
  </w:p>
  <w:bookmarkStart w:id="3" w:name="OLE_LINK1"/>
  <w:p w14:paraId="58674842" w14:textId="77777777" w:rsidR="0034515D" w:rsidRPr="00DB29E9" w:rsidRDefault="0034515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63B4457" wp14:editId="1AB98D7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6E0A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0D4BED76" w14:textId="77777777" w:rsidR="0034515D" w:rsidRDefault="003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0AC5" w14:textId="77777777" w:rsidR="008C289B" w:rsidRDefault="008C289B" w:rsidP="00B62597">
      <w:pPr>
        <w:spacing w:after="0" w:line="240" w:lineRule="auto"/>
      </w:pPr>
      <w:r>
        <w:separator/>
      </w:r>
    </w:p>
  </w:footnote>
  <w:footnote w:type="continuationSeparator" w:id="0">
    <w:p w14:paraId="7367DD73" w14:textId="77777777" w:rsidR="008C289B" w:rsidRDefault="008C289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D060" w14:textId="13835952" w:rsidR="0034515D" w:rsidRDefault="0034515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3F43EA3" wp14:editId="5C13C3F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377ECB2" w14:textId="5C38DAA5" w:rsidR="0034515D" w:rsidRPr="001D3B68" w:rsidRDefault="003451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43EA3"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377ECB2" w14:textId="5C38DAA5" w:rsidR="0034515D" w:rsidRPr="001D3B68" w:rsidRDefault="0034515D"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D529367" wp14:editId="63EDD61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F3"/>
    <w:multiLevelType w:val="hybridMultilevel"/>
    <w:tmpl w:val="4F221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6087"/>
    <w:multiLevelType w:val="hybridMultilevel"/>
    <w:tmpl w:val="9E28159A"/>
    <w:lvl w:ilvl="0" w:tplc="F8E0402C">
      <w:start w:val="1"/>
      <w:numFmt w:val="decimal"/>
      <w:pStyle w:val="ListSubhead1"/>
      <w:lvlText w:val="%1."/>
      <w:lvlJc w:val="left"/>
      <w:pPr>
        <w:ind w:left="360" w:hanging="360"/>
      </w:pPr>
      <w:rPr>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15:restartNumberingAfterBreak="0">
    <w:nsid w:val="635F75A0"/>
    <w:multiLevelType w:val="hybridMultilevel"/>
    <w:tmpl w:val="960E092A"/>
    <w:lvl w:ilvl="0" w:tplc="04090015">
      <w:start w:val="1"/>
      <w:numFmt w:val="upperLetter"/>
      <w:lvlText w:val="%1."/>
      <w:lvlJc w:val="left"/>
      <w:pPr>
        <w:ind w:left="720" w:hanging="360"/>
      </w:pPr>
      <w:rPr>
        <w:b w:val="0"/>
        <w:color w:val="auto"/>
      </w:rPr>
    </w:lvl>
    <w:lvl w:ilvl="1" w:tplc="04090019">
      <w:start w:val="1"/>
      <w:numFmt w:val="lowerLetter"/>
      <w:lvlText w:val="%2."/>
      <w:lvlJc w:val="left"/>
      <w:pPr>
        <w:ind w:left="10800" w:hanging="360"/>
      </w:pPr>
    </w:lvl>
    <w:lvl w:ilvl="2" w:tplc="0409001B">
      <w:start w:val="1"/>
      <w:numFmt w:val="lowerRoman"/>
      <w:lvlText w:val="%3."/>
      <w:lvlJc w:val="right"/>
      <w:pPr>
        <w:ind w:left="11520" w:hanging="180"/>
      </w:pPr>
    </w:lvl>
    <w:lvl w:ilvl="3" w:tplc="0409000F">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num w:numId="1">
    <w:abstractNumId w:val="1"/>
  </w:num>
  <w:num w:numId="2">
    <w:abstractNumId w:val="2"/>
  </w:num>
  <w:num w:numId="3">
    <w:abstractNumId w:val="3"/>
  </w:num>
  <w:num w:numId="4">
    <w:abstractNumId w:val="0"/>
  </w:num>
  <w:num w:numId="5">
    <w:abstractNumId w:val="2"/>
  </w:num>
  <w:num w:numId="6">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935"/>
    <w:rsid w:val="000075AA"/>
    <w:rsid w:val="00010057"/>
    <w:rsid w:val="00020A88"/>
    <w:rsid w:val="000333FF"/>
    <w:rsid w:val="000455C9"/>
    <w:rsid w:val="000611A0"/>
    <w:rsid w:val="00065E91"/>
    <w:rsid w:val="0008012B"/>
    <w:rsid w:val="0008137F"/>
    <w:rsid w:val="00082133"/>
    <w:rsid w:val="00092986"/>
    <w:rsid w:val="000A0A5C"/>
    <w:rsid w:val="000A3798"/>
    <w:rsid w:val="000B7A14"/>
    <w:rsid w:val="000E4021"/>
    <w:rsid w:val="00104564"/>
    <w:rsid w:val="00112A8F"/>
    <w:rsid w:val="00116E38"/>
    <w:rsid w:val="00122820"/>
    <w:rsid w:val="0013392E"/>
    <w:rsid w:val="00140FCC"/>
    <w:rsid w:val="00150AE2"/>
    <w:rsid w:val="00154631"/>
    <w:rsid w:val="001575C4"/>
    <w:rsid w:val="00165FAE"/>
    <w:rsid w:val="00166764"/>
    <w:rsid w:val="00184B1A"/>
    <w:rsid w:val="001B0E71"/>
    <w:rsid w:val="001B2242"/>
    <w:rsid w:val="001C0CC0"/>
    <w:rsid w:val="001C6AEC"/>
    <w:rsid w:val="001D3B68"/>
    <w:rsid w:val="001F1AEE"/>
    <w:rsid w:val="001F77E0"/>
    <w:rsid w:val="002003CB"/>
    <w:rsid w:val="002113BD"/>
    <w:rsid w:val="00223FE9"/>
    <w:rsid w:val="0023005A"/>
    <w:rsid w:val="00241D2D"/>
    <w:rsid w:val="0024766D"/>
    <w:rsid w:val="0025368F"/>
    <w:rsid w:val="00263048"/>
    <w:rsid w:val="002631AD"/>
    <w:rsid w:val="002A69B1"/>
    <w:rsid w:val="002B2F98"/>
    <w:rsid w:val="002B6051"/>
    <w:rsid w:val="002D62FF"/>
    <w:rsid w:val="002E3FAC"/>
    <w:rsid w:val="002F61D4"/>
    <w:rsid w:val="00305238"/>
    <w:rsid w:val="00316279"/>
    <w:rsid w:val="00320FE7"/>
    <w:rsid w:val="003251CE"/>
    <w:rsid w:val="00337321"/>
    <w:rsid w:val="0034515D"/>
    <w:rsid w:val="00357D16"/>
    <w:rsid w:val="00377AB2"/>
    <w:rsid w:val="003808B2"/>
    <w:rsid w:val="00385CDD"/>
    <w:rsid w:val="003876CC"/>
    <w:rsid w:val="00393A87"/>
    <w:rsid w:val="003A534B"/>
    <w:rsid w:val="003A6556"/>
    <w:rsid w:val="003B55E1"/>
    <w:rsid w:val="003C619E"/>
    <w:rsid w:val="003D7E5C"/>
    <w:rsid w:val="003E10FA"/>
    <w:rsid w:val="003E74BE"/>
    <w:rsid w:val="003E7A73"/>
    <w:rsid w:val="00406182"/>
    <w:rsid w:val="004141C1"/>
    <w:rsid w:val="004361AC"/>
    <w:rsid w:val="00443BA1"/>
    <w:rsid w:val="00450D66"/>
    <w:rsid w:val="00452B74"/>
    <w:rsid w:val="004632A6"/>
    <w:rsid w:val="00464921"/>
    <w:rsid w:val="00483F6F"/>
    <w:rsid w:val="00491490"/>
    <w:rsid w:val="004969FA"/>
    <w:rsid w:val="004A0579"/>
    <w:rsid w:val="004B7225"/>
    <w:rsid w:val="004E40CE"/>
    <w:rsid w:val="004E4DDA"/>
    <w:rsid w:val="004E517C"/>
    <w:rsid w:val="004F226D"/>
    <w:rsid w:val="00501FE0"/>
    <w:rsid w:val="00515324"/>
    <w:rsid w:val="00532BAE"/>
    <w:rsid w:val="00533DC0"/>
    <w:rsid w:val="00564B0E"/>
    <w:rsid w:val="00564DEE"/>
    <w:rsid w:val="0057441E"/>
    <w:rsid w:val="00581A41"/>
    <w:rsid w:val="00581B44"/>
    <w:rsid w:val="005829A7"/>
    <w:rsid w:val="00582A0F"/>
    <w:rsid w:val="005A1340"/>
    <w:rsid w:val="005B2033"/>
    <w:rsid w:val="005C53AD"/>
    <w:rsid w:val="005D4524"/>
    <w:rsid w:val="005D6D05"/>
    <w:rsid w:val="005E4DB6"/>
    <w:rsid w:val="005F14A3"/>
    <w:rsid w:val="00602967"/>
    <w:rsid w:val="00606F11"/>
    <w:rsid w:val="00623870"/>
    <w:rsid w:val="00655A5E"/>
    <w:rsid w:val="00666490"/>
    <w:rsid w:val="00667AFE"/>
    <w:rsid w:val="00673768"/>
    <w:rsid w:val="006760E1"/>
    <w:rsid w:val="006A4CDE"/>
    <w:rsid w:val="006C45DC"/>
    <w:rsid w:val="006C6611"/>
    <w:rsid w:val="006D3A46"/>
    <w:rsid w:val="006D6B3A"/>
    <w:rsid w:val="006E1ABF"/>
    <w:rsid w:val="006E5C7E"/>
    <w:rsid w:val="007002F2"/>
    <w:rsid w:val="007068B6"/>
    <w:rsid w:val="00712CAA"/>
    <w:rsid w:val="00713A04"/>
    <w:rsid w:val="007153A1"/>
    <w:rsid w:val="00716A8B"/>
    <w:rsid w:val="0073173B"/>
    <w:rsid w:val="0074085F"/>
    <w:rsid w:val="00742967"/>
    <w:rsid w:val="00754C6D"/>
    <w:rsid w:val="00755096"/>
    <w:rsid w:val="00760DC1"/>
    <w:rsid w:val="00774FF4"/>
    <w:rsid w:val="00785EEE"/>
    <w:rsid w:val="007A192C"/>
    <w:rsid w:val="007A2EC1"/>
    <w:rsid w:val="007A34A3"/>
    <w:rsid w:val="007D10E6"/>
    <w:rsid w:val="007D125E"/>
    <w:rsid w:val="007E130D"/>
    <w:rsid w:val="007E1A5A"/>
    <w:rsid w:val="007E5BC0"/>
    <w:rsid w:val="007E7CAB"/>
    <w:rsid w:val="00800618"/>
    <w:rsid w:val="008037F6"/>
    <w:rsid w:val="00805A72"/>
    <w:rsid w:val="008230DF"/>
    <w:rsid w:val="00837B12"/>
    <w:rsid w:val="00841282"/>
    <w:rsid w:val="00841D47"/>
    <w:rsid w:val="00841FDE"/>
    <w:rsid w:val="0084273F"/>
    <w:rsid w:val="00847799"/>
    <w:rsid w:val="00863F99"/>
    <w:rsid w:val="00873E31"/>
    <w:rsid w:val="00882652"/>
    <w:rsid w:val="008B2611"/>
    <w:rsid w:val="008B4033"/>
    <w:rsid w:val="008C17C1"/>
    <w:rsid w:val="008C289B"/>
    <w:rsid w:val="008E66BD"/>
    <w:rsid w:val="00917386"/>
    <w:rsid w:val="0094332A"/>
    <w:rsid w:val="00952536"/>
    <w:rsid w:val="00953679"/>
    <w:rsid w:val="009603FB"/>
    <w:rsid w:val="00972E1B"/>
    <w:rsid w:val="009927F4"/>
    <w:rsid w:val="009A5430"/>
    <w:rsid w:val="009B4384"/>
    <w:rsid w:val="009B6561"/>
    <w:rsid w:val="009C15C4"/>
    <w:rsid w:val="009C38D5"/>
    <w:rsid w:val="009F53F9"/>
    <w:rsid w:val="00A05391"/>
    <w:rsid w:val="00A13062"/>
    <w:rsid w:val="00A1677D"/>
    <w:rsid w:val="00A317A9"/>
    <w:rsid w:val="00A335A2"/>
    <w:rsid w:val="00A46537"/>
    <w:rsid w:val="00A63499"/>
    <w:rsid w:val="00A752FE"/>
    <w:rsid w:val="00A809D6"/>
    <w:rsid w:val="00A94FB5"/>
    <w:rsid w:val="00A971CB"/>
    <w:rsid w:val="00AA0EE7"/>
    <w:rsid w:val="00AB397B"/>
    <w:rsid w:val="00AC2C53"/>
    <w:rsid w:val="00AF3280"/>
    <w:rsid w:val="00B01DC5"/>
    <w:rsid w:val="00B13BF7"/>
    <w:rsid w:val="00B16D95"/>
    <w:rsid w:val="00B20316"/>
    <w:rsid w:val="00B23195"/>
    <w:rsid w:val="00B31EEB"/>
    <w:rsid w:val="00B34E3C"/>
    <w:rsid w:val="00B47D19"/>
    <w:rsid w:val="00B51322"/>
    <w:rsid w:val="00B5145E"/>
    <w:rsid w:val="00B62597"/>
    <w:rsid w:val="00B65676"/>
    <w:rsid w:val="00B66CFD"/>
    <w:rsid w:val="00B71B7C"/>
    <w:rsid w:val="00B95317"/>
    <w:rsid w:val="00BA6146"/>
    <w:rsid w:val="00BA62FD"/>
    <w:rsid w:val="00BB531B"/>
    <w:rsid w:val="00BC0065"/>
    <w:rsid w:val="00BD0642"/>
    <w:rsid w:val="00BD7645"/>
    <w:rsid w:val="00BD7B2D"/>
    <w:rsid w:val="00BD7B94"/>
    <w:rsid w:val="00BE191C"/>
    <w:rsid w:val="00BF331B"/>
    <w:rsid w:val="00BF5691"/>
    <w:rsid w:val="00C005FE"/>
    <w:rsid w:val="00C12E4D"/>
    <w:rsid w:val="00C15582"/>
    <w:rsid w:val="00C21BCD"/>
    <w:rsid w:val="00C27EC7"/>
    <w:rsid w:val="00C43122"/>
    <w:rsid w:val="00C439EC"/>
    <w:rsid w:val="00C44C65"/>
    <w:rsid w:val="00C555C1"/>
    <w:rsid w:val="00C72168"/>
    <w:rsid w:val="00C757F4"/>
    <w:rsid w:val="00C8095E"/>
    <w:rsid w:val="00C9703A"/>
    <w:rsid w:val="00CA49B9"/>
    <w:rsid w:val="00CA57B7"/>
    <w:rsid w:val="00CB19DE"/>
    <w:rsid w:val="00CB475B"/>
    <w:rsid w:val="00CB5478"/>
    <w:rsid w:val="00CB7350"/>
    <w:rsid w:val="00CC1B47"/>
    <w:rsid w:val="00CE4F50"/>
    <w:rsid w:val="00CF2A70"/>
    <w:rsid w:val="00D06A58"/>
    <w:rsid w:val="00D07827"/>
    <w:rsid w:val="00D12F2C"/>
    <w:rsid w:val="00D136EA"/>
    <w:rsid w:val="00D20EE6"/>
    <w:rsid w:val="00D21924"/>
    <w:rsid w:val="00D251ED"/>
    <w:rsid w:val="00D2653F"/>
    <w:rsid w:val="00D637BC"/>
    <w:rsid w:val="00D80FE0"/>
    <w:rsid w:val="00D833F7"/>
    <w:rsid w:val="00D869D7"/>
    <w:rsid w:val="00D95949"/>
    <w:rsid w:val="00DB2198"/>
    <w:rsid w:val="00DB29E9"/>
    <w:rsid w:val="00DC1DF2"/>
    <w:rsid w:val="00DE12F9"/>
    <w:rsid w:val="00DE34CF"/>
    <w:rsid w:val="00DE6042"/>
    <w:rsid w:val="00DF27A1"/>
    <w:rsid w:val="00E31D8B"/>
    <w:rsid w:val="00E6742E"/>
    <w:rsid w:val="00E7056C"/>
    <w:rsid w:val="00EA2797"/>
    <w:rsid w:val="00EA40A6"/>
    <w:rsid w:val="00EA7748"/>
    <w:rsid w:val="00EA7906"/>
    <w:rsid w:val="00EB68B0"/>
    <w:rsid w:val="00ED7A8F"/>
    <w:rsid w:val="00EE2715"/>
    <w:rsid w:val="00EF10C5"/>
    <w:rsid w:val="00EF4F30"/>
    <w:rsid w:val="00F0679F"/>
    <w:rsid w:val="00F131AF"/>
    <w:rsid w:val="00F15A9B"/>
    <w:rsid w:val="00F24CEF"/>
    <w:rsid w:val="00F4190F"/>
    <w:rsid w:val="00F57AEA"/>
    <w:rsid w:val="00F67C1B"/>
    <w:rsid w:val="00F73BF8"/>
    <w:rsid w:val="00F77976"/>
    <w:rsid w:val="00F80651"/>
    <w:rsid w:val="00F852A9"/>
    <w:rsid w:val="00FA079F"/>
    <w:rsid w:val="00FA138D"/>
    <w:rsid w:val="00FC2B9A"/>
    <w:rsid w:val="00FC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60C8"/>
  <w15:docId w15:val="{C548F12D-298E-4B03-AF81-CBB037F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74085F"/>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873E31"/>
    <w:rPr>
      <w:sz w:val="16"/>
      <w:szCs w:val="16"/>
    </w:rPr>
  </w:style>
  <w:style w:type="paragraph" w:styleId="CommentText">
    <w:name w:val="annotation text"/>
    <w:basedOn w:val="Normal"/>
    <w:link w:val="CommentTextChar"/>
    <w:uiPriority w:val="99"/>
    <w:semiHidden/>
    <w:unhideWhenUsed/>
    <w:rsid w:val="00873E31"/>
    <w:pPr>
      <w:spacing w:line="240" w:lineRule="auto"/>
    </w:pPr>
    <w:rPr>
      <w:sz w:val="20"/>
      <w:szCs w:val="20"/>
    </w:rPr>
  </w:style>
  <w:style w:type="character" w:customStyle="1" w:styleId="CommentTextChar">
    <w:name w:val="Comment Text Char"/>
    <w:basedOn w:val="DefaultParagraphFont"/>
    <w:link w:val="CommentText"/>
    <w:uiPriority w:val="99"/>
    <w:semiHidden/>
    <w:rsid w:val="00873E31"/>
    <w:rPr>
      <w:sz w:val="20"/>
      <w:szCs w:val="20"/>
    </w:rPr>
  </w:style>
  <w:style w:type="paragraph" w:styleId="CommentSubject">
    <w:name w:val="annotation subject"/>
    <w:basedOn w:val="CommentText"/>
    <w:next w:val="CommentText"/>
    <w:link w:val="CommentSubjectChar"/>
    <w:uiPriority w:val="99"/>
    <w:semiHidden/>
    <w:unhideWhenUsed/>
    <w:rsid w:val="00873E31"/>
    <w:rPr>
      <w:b/>
      <w:bCs/>
    </w:rPr>
  </w:style>
  <w:style w:type="character" w:customStyle="1" w:styleId="CommentSubjectChar">
    <w:name w:val="Comment Subject Char"/>
    <w:basedOn w:val="CommentTextChar"/>
    <w:link w:val="CommentSubject"/>
    <w:uiPriority w:val="99"/>
    <w:semiHidden/>
    <w:rsid w:val="00873E31"/>
    <w:rPr>
      <w:b/>
      <w:bCs/>
      <w:sz w:val="20"/>
      <w:szCs w:val="20"/>
    </w:rPr>
  </w:style>
  <w:style w:type="paragraph" w:styleId="ListParagraph">
    <w:name w:val="List Paragraph"/>
    <w:basedOn w:val="Normal"/>
    <w:uiPriority w:val="34"/>
    <w:qFormat/>
    <w:rsid w:val="00564B0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305165264">
      <w:bodyDiv w:val="1"/>
      <w:marLeft w:val="0"/>
      <w:marRight w:val="0"/>
      <w:marTop w:val="0"/>
      <w:marBottom w:val="0"/>
      <w:divBdr>
        <w:top w:val="none" w:sz="0" w:space="0" w:color="auto"/>
        <w:left w:val="none" w:sz="0" w:space="0" w:color="auto"/>
        <w:bottom w:val="none" w:sz="0" w:space="0" w:color="auto"/>
        <w:right w:val="none" w:sz="0" w:space="0" w:color="auto"/>
      </w:divBdr>
    </w:div>
    <w:div w:id="361174004">
      <w:bodyDiv w:val="1"/>
      <w:marLeft w:val="0"/>
      <w:marRight w:val="0"/>
      <w:marTop w:val="0"/>
      <w:marBottom w:val="0"/>
      <w:divBdr>
        <w:top w:val="none" w:sz="0" w:space="0" w:color="auto"/>
        <w:left w:val="none" w:sz="0" w:space="0" w:color="auto"/>
        <w:bottom w:val="none" w:sz="0" w:space="0" w:color="auto"/>
        <w:right w:val="none" w:sz="0" w:space="0" w:color="auto"/>
      </w:divBdr>
    </w:div>
    <w:div w:id="552273945">
      <w:bodyDiv w:val="1"/>
      <w:marLeft w:val="0"/>
      <w:marRight w:val="0"/>
      <w:marTop w:val="0"/>
      <w:marBottom w:val="0"/>
      <w:divBdr>
        <w:top w:val="none" w:sz="0" w:space="0" w:color="auto"/>
        <w:left w:val="none" w:sz="0" w:space="0" w:color="auto"/>
        <w:bottom w:val="none" w:sz="0" w:space="0" w:color="auto"/>
        <w:right w:val="none" w:sz="0" w:space="0" w:color="auto"/>
      </w:divBdr>
    </w:div>
    <w:div w:id="910432161">
      <w:bodyDiv w:val="1"/>
      <w:marLeft w:val="0"/>
      <w:marRight w:val="0"/>
      <w:marTop w:val="0"/>
      <w:marBottom w:val="0"/>
      <w:divBdr>
        <w:top w:val="none" w:sz="0" w:space="0" w:color="auto"/>
        <w:left w:val="none" w:sz="0" w:space="0" w:color="auto"/>
        <w:bottom w:val="none" w:sz="0" w:space="0" w:color="auto"/>
        <w:right w:val="none" w:sz="0" w:space="0" w:color="auto"/>
      </w:divBdr>
    </w:div>
    <w:div w:id="1064717292">
      <w:bodyDiv w:val="1"/>
      <w:marLeft w:val="0"/>
      <w:marRight w:val="0"/>
      <w:marTop w:val="0"/>
      <w:marBottom w:val="0"/>
      <w:divBdr>
        <w:top w:val="none" w:sz="0" w:space="0" w:color="auto"/>
        <w:left w:val="none" w:sz="0" w:space="0" w:color="auto"/>
        <w:bottom w:val="none" w:sz="0" w:space="0" w:color="auto"/>
        <w:right w:val="none" w:sz="0" w:space="0" w:color="auto"/>
      </w:divBdr>
    </w:div>
    <w:div w:id="1749766591">
      <w:bodyDiv w:val="1"/>
      <w:marLeft w:val="0"/>
      <w:marRight w:val="0"/>
      <w:marTop w:val="0"/>
      <w:marBottom w:val="0"/>
      <w:divBdr>
        <w:top w:val="none" w:sz="0" w:space="0" w:color="auto"/>
        <w:left w:val="none" w:sz="0" w:space="0" w:color="auto"/>
        <w:bottom w:val="none" w:sz="0" w:space="0" w:color="auto"/>
        <w:right w:val="none" w:sz="0" w:space="0" w:color="auto"/>
      </w:divBdr>
    </w:div>
    <w:div w:id="20193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Patel, Anita</cp:lastModifiedBy>
  <cp:revision>2</cp:revision>
  <cp:lastPrinted>2019-06-03T18:58:00Z</cp:lastPrinted>
  <dcterms:created xsi:type="dcterms:W3CDTF">2019-08-30T20:28:00Z</dcterms:created>
  <dcterms:modified xsi:type="dcterms:W3CDTF">2019-08-30T20:28:00Z</dcterms:modified>
</cp:coreProperties>
</file>