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E44FA" w:rsidP="00755096">
      <w:pPr>
        <w:pStyle w:val="MeetingDetails"/>
      </w:pPr>
      <w:bookmarkStart w:id="0" w:name="_GoBack"/>
      <w:bookmarkEnd w:id="0"/>
      <w:r>
        <w:t>FTR/AR</w:t>
      </w:r>
      <w:r w:rsidR="00FA3AA3">
        <w:t>R Senior Task Force (Meeting #18</w:t>
      </w:r>
      <w:r>
        <w:t>)</w:t>
      </w:r>
    </w:p>
    <w:p w:rsidR="00B62597" w:rsidRPr="00B62597" w:rsidRDefault="00F76C81" w:rsidP="00755096">
      <w:pPr>
        <w:pStyle w:val="MeetingDetails"/>
      </w:pPr>
      <w:r>
        <w:t>Conference Call</w:t>
      </w:r>
    </w:p>
    <w:p w:rsidR="00B62597" w:rsidRPr="00B62597" w:rsidRDefault="00FA3AA3" w:rsidP="00755096">
      <w:pPr>
        <w:pStyle w:val="MeetingDetails"/>
      </w:pPr>
      <w:r>
        <w:t>May</w:t>
      </w:r>
      <w:r w:rsidR="001A3D3B">
        <w:t xml:space="preserve"> </w:t>
      </w:r>
      <w:r>
        <w:t>26</w:t>
      </w:r>
      <w:r w:rsidR="00EE44FA">
        <w:t>, 2015</w:t>
      </w:r>
    </w:p>
    <w:p w:rsidR="00B62597" w:rsidRPr="00B62597" w:rsidRDefault="00F76C81" w:rsidP="00755096">
      <w:pPr>
        <w:pStyle w:val="MeetingDetails"/>
        <w:rPr>
          <w:sz w:val="28"/>
          <w:u w:val="single"/>
        </w:rPr>
      </w:pPr>
      <w:r>
        <w:t>1</w:t>
      </w:r>
      <w:r w:rsidR="00FA3AA3">
        <w:t>0:00 a</w:t>
      </w:r>
      <w:r w:rsidR="00290F33">
        <w:t xml:space="preserve">.m. – </w:t>
      </w:r>
      <w:r w:rsidR="00FA3AA3">
        <w:t>12</w:t>
      </w:r>
      <w:r w:rsidR="00EE44FA">
        <w:t>:00 p</w:t>
      </w:r>
      <w:r w:rsidR="00755096">
        <w:t xml:space="preserve">.m. </w:t>
      </w:r>
      <w:r w:rsidR="002B2F98">
        <w:t>[</w:t>
      </w:r>
      <w:r w:rsidR="00EE44FA">
        <w:t>EPT</w:t>
      </w:r>
      <w:r w:rsidR="002B2F98">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76C81" w:rsidP="003B55E1">
      <w:pPr>
        <w:pStyle w:val="PrimaryHeading"/>
        <w:rPr>
          <w:caps/>
        </w:rPr>
      </w:pPr>
      <w:bookmarkStart w:id="1" w:name="OLE_LINK5"/>
      <w:bookmarkStart w:id="2" w:name="OLE_LINK3"/>
      <w:r>
        <w:t>Administration (1</w:t>
      </w:r>
      <w:r w:rsidR="00FA3AA3">
        <w:t>0</w:t>
      </w:r>
      <w:r>
        <w:t>:00-1</w:t>
      </w:r>
      <w:r w:rsidR="00FA3AA3">
        <w:t>0</w:t>
      </w:r>
      <w:r>
        <w:t>:1</w:t>
      </w:r>
      <w:r w:rsidR="00EE44FA">
        <w:t>5</w:t>
      </w:r>
      <w:r w:rsidR="00B62597" w:rsidRPr="00B62597">
        <w:t>)</w:t>
      </w:r>
    </w:p>
    <w:bookmarkEnd w:id="1"/>
    <w:bookmarkEnd w:id="2"/>
    <w:p w:rsidR="00EE44FA" w:rsidRDefault="00EE44FA" w:rsidP="00162A9C">
      <w:pPr>
        <w:pStyle w:val="ListSubhead1"/>
        <w:numPr>
          <w:ilvl w:val="0"/>
          <w:numId w:val="18"/>
        </w:numPr>
        <w:rPr>
          <w:b w:val="0"/>
        </w:rPr>
      </w:pPr>
      <w:r w:rsidRPr="00EE44FA">
        <w:rPr>
          <w:b w:val="0"/>
        </w:rPr>
        <w:t>Welcome, roll call, review of PJM meeting guidelines and review of meeting minutes.</w:t>
      </w:r>
    </w:p>
    <w:p w:rsidR="00AC42B3" w:rsidRPr="00EE44FA" w:rsidRDefault="00AC42B3" w:rsidP="00AC42B3">
      <w:pPr>
        <w:pStyle w:val="ListSubhead1"/>
        <w:numPr>
          <w:ilvl w:val="0"/>
          <w:numId w:val="0"/>
        </w:numPr>
        <w:ind w:left="360"/>
        <w:rPr>
          <w:b w:val="0"/>
        </w:rPr>
      </w:pPr>
    </w:p>
    <w:p w:rsidR="001D3B68" w:rsidRPr="00DB29E9" w:rsidRDefault="00FA3AA3" w:rsidP="001D3B68">
      <w:pPr>
        <w:pStyle w:val="PrimaryHeading"/>
      </w:pPr>
      <w:r>
        <w:t>Voting Results</w:t>
      </w:r>
      <w:r w:rsidR="00F76C81">
        <w:t xml:space="preserve"> (1</w:t>
      </w:r>
      <w:r w:rsidR="00DA6AB0">
        <w:t>0:15-10:30</w:t>
      </w:r>
      <w:r w:rsidR="001D3B68">
        <w:t>)</w:t>
      </w:r>
    </w:p>
    <w:p w:rsidR="00FA3AA3" w:rsidRDefault="00FA3AA3" w:rsidP="00FA3AA3">
      <w:pPr>
        <w:pStyle w:val="ListSubhead1"/>
        <w:numPr>
          <w:ilvl w:val="0"/>
          <w:numId w:val="18"/>
        </w:numPr>
        <w:rPr>
          <w:b w:val="0"/>
        </w:rPr>
      </w:pPr>
      <w:r>
        <w:rPr>
          <w:b w:val="0"/>
        </w:rPr>
        <w:t xml:space="preserve">Mr. Brian Chmielewski, </w:t>
      </w:r>
      <w:r w:rsidRPr="00EE44FA">
        <w:rPr>
          <w:b w:val="0"/>
        </w:rPr>
        <w:t>PJM Interconnection, LLC</w:t>
      </w:r>
      <w:r>
        <w:rPr>
          <w:b w:val="0"/>
        </w:rPr>
        <w:t>, will present the results of the</w:t>
      </w:r>
      <w:r>
        <w:rPr>
          <w:b w:val="0"/>
        </w:rPr>
        <w:t xml:space="preserve"> most recent</w:t>
      </w:r>
      <w:r>
        <w:rPr>
          <w:b w:val="0"/>
        </w:rPr>
        <w:t xml:space="preserve"> binding vote.</w:t>
      </w:r>
    </w:p>
    <w:p w:rsidR="00742B1F" w:rsidRPr="00917386" w:rsidRDefault="00742B1F" w:rsidP="00FA3AA3">
      <w:pPr>
        <w:pStyle w:val="ListSubhead1"/>
        <w:numPr>
          <w:ilvl w:val="0"/>
          <w:numId w:val="18"/>
        </w:numPr>
        <w:rPr>
          <w:b w:val="0"/>
        </w:rPr>
      </w:pPr>
      <w:r>
        <w:rPr>
          <w:b w:val="0"/>
        </w:rPr>
        <w:t>Stakeholders will have an opportunity to discuss the results of the most recent binding vote</w:t>
      </w:r>
      <w:r w:rsidR="0001658E">
        <w:rPr>
          <w:b w:val="0"/>
        </w:rPr>
        <w:t xml:space="preserve"> and non-binding poll question</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E44FA" w:rsidTr="00EE44FA">
        <w:trPr>
          <w:trHeight w:val="296"/>
        </w:trPr>
        <w:tc>
          <w:tcPr>
            <w:tcW w:w="9576" w:type="dxa"/>
            <w:gridSpan w:val="3"/>
          </w:tcPr>
          <w:p w:rsidR="00A5417C" w:rsidRPr="00A5417C" w:rsidRDefault="00A5417C" w:rsidP="00A5417C"/>
        </w:tc>
      </w:tr>
      <w:tr w:rsidR="00BB531B" w:rsidTr="00EE44FA">
        <w:tc>
          <w:tcPr>
            <w:tcW w:w="9576" w:type="dxa"/>
            <w:gridSpan w:val="3"/>
          </w:tcPr>
          <w:p w:rsidR="00EE44FA" w:rsidRDefault="00AC42B3" w:rsidP="00BB531B">
            <w:pPr>
              <w:pStyle w:val="PrimaryHeading"/>
            </w:pPr>
            <w:r>
              <w:t>Open Discussion</w:t>
            </w:r>
            <w:r w:rsidR="00FA3AA3">
              <w:t xml:space="preserve"> &amp; Matrix Revisit</w:t>
            </w:r>
            <w:r w:rsidR="00DA6AB0">
              <w:t xml:space="preserve"> (10:30-12</w:t>
            </w:r>
            <w:r w:rsidR="004171A8">
              <w:t>:00)</w:t>
            </w:r>
          </w:p>
        </w:tc>
      </w:tr>
      <w:tr w:rsidR="004171A8" w:rsidTr="004171A8">
        <w:tc>
          <w:tcPr>
            <w:tcW w:w="9576" w:type="dxa"/>
            <w:gridSpan w:val="3"/>
            <w:shd w:val="clear" w:color="auto" w:fill="auto"/>
          </w:tcPr>
          <w:p w:rsidR="00FA3AA3" w:rsidRDefault="00FA3AA3" w:rsidP="00FA3AA3">
            <w:pPr>
              <w:pStyle w:val="ListSubhead1"/>
              <w:numPr>
                <w:ilvl w:val="0"/>
                <w:numId w:val="0"/>
              </w:numPr>
              <w:ind w:left="360"/>
              <w:rPr>
                <w:b w:val="0"/>
              </w:rPr>
            </w:pPr>
          </w:p>
          <w:p w:rsidR="00FA3AA3" w:rsidRPr="00AC42B3" w:rsidRDefault="0001658E" w:rsidP="00FA3AA3">
            <w:pPr>
              <w:pStyle w:val="ListSubhead1"/>
              <w:numPr>
                <w:ilvl w:val="0"/>
                <w:numId w:val="23"/>
              </w:numPr>
              <w:tabs>
                <w:tab w:val="left" w:pos="2970"/>
              </w:tabs>
            </w:pPr>
            <w:r>
              <w:rPr>
                <w:b w:val="0"/>
              </w:rPr>
              <w:t xml:space="preserve">Mr. Dave Anders, </w:t>
            </w:r>
            <w:r w:rsidRPr="0001658E">
              <w:rPr>
                <w:b w:val="0"/>
              </w:rPr>
              <w:t>PJM Interconnection, LLC</w:t>
            </w:r>
            <w:r>
              <w:rPr>
                <w:b w:val="0"/>
              </w:rPr>
              <w:t xml:space="preserve">, will lead the stakeholders </w:t>
            </w:r>
            <w:r w:rsidR="00FA3AA3">
              <w:rPr>
                <w:b w:val="0"/>
              </w:rPr>
              <w:t>thr</w:t>
            </w:r>
            <w:r>
              <w:rPr>
                <w:b w:val="0"/>
              </w:rPr>
              <w:t xml:space="preserve">ough the original Design Component Option Matrix in an effort to identify common interests amongst the group. </w:t>
            </w:r>
          </w:p>
          <w:p w:rsidR="00AC42B3" w:rsidRPr="004171A8" w:rsidRDefault="00AC42B3" w:rsidP="00AC42B3">
            <w:pPr>
              <w:pStyle w:val="ListSubhead1"/>
              <w:numPr>
                <w:ilvl w:val="0"/>
                <w:numId w:val="0"/>
              </w:numPr>
              <w:ind w:left="360"/>
            </w:pPr>
            <w:r w:rsidRPr="004171A8">
              <w:t xml:space="preserve"> </w:t>
            </w:r>
          </w:p>
          <w:p w:rsidR="004171A8" w:rsidRDefault="004171A8" w:rsidP="004171A8">
            <w:pPr>
              <w:pStyle w:val="ListSubhead1"/>
              <w:numPr>
                <w:ilvl w:val="0"/>
                <w:numId w:val="0"/>
              </w:numPr>
              <w:ind w:left="360"/>
            </w:pPr>
            <w:r>
              <w:t xml:space="preserve"> </w:t>
            </w:r>
          </w:p>
        </w:tc>
      </w:tr>
      <w:tr w:rsidR="004171A8" w:rsidTr="00EE44FA">
        <w:tc>
          <w:tcPr>
            <w:tcW w:w="9576" w:type="dxa"/>
            <w:gridSpan w:val="3"/>
          </w:tcPr>
          <w:p w:rsidR="004171A8" w:rsidRDefault="004171A8" w:rsidP="00BB531B">
            <w:pPr>
              <w:pStyle w:val="PrimaryHeading"/>
            </w:pPr>
            <w:r>
              <w:t>Future Meeting Dates</w:t>
            </w:r>
          </w:p>
        </w:tc>
      </w:tr>
      <w:tr w:rsidR="00BB531B" w:rsidTr="00EE44FA">
        <w:tc>
          <w:tcPr>
            <w:tcW w:w="3192" w:type="dxa"/>
            <w:vAlign w:val="center"/>
          </w:tcPr>
          <w:p w:rsidR="00BB531B" w:rsidRPr="00B62597" w:rsidRDefault="00BB531B" w:rsidP="00BB531B">
            <w:pPr>
              <w:pStyle w:val="AttendeesList"/>
            </w:pPr>
          </w:p>
        </w:tc>
        <w:tc>
          <w:tcPr>
            <w:tcW w:w="3192" w:type="dxa"/>
            <w:vAlign w:val="center"/>
          </w:tcPr>
          <w:p w:rsidR="00BB531B" w:rsidRPr="00B62597" w:rsidRDefault="00BB531B" w:rsidP="00BB531B">
            <w:pPr>
              <w:pStyle w:val="AttendeesList"/>
            </w:pPr>
          </w:p>
        </w:tc>
        <w:tc>
          <w:tcPr>
            <w:tcW w:w="3192" w:type="dxa"/>
            <w:vAlign w:val="center"/>
          </w:tcPr>
          <w:p w:rsidR="00BB531B" w:rsidRPr="00B62597" w:rsidRDefault="00BB531B" w:rsidP="00BB531B">
            <w:pPr>
              <w:pStyle w:val="AttendeesList"/>
            </w:pPr>
          </w:p>
        </w:tc>
      </w:tr>
      <w:tr w:rsidR="00EE44FA" w:rsidTr="00EE44FA">
        <w:tc>
          <w:tcPr>
            <w:tcW w:w="3192" w:type="dxa"/>
          </w:tcPr>
          <w:p w:rsidR="00EE44FA" w:rsidRPr="000F35B6" w:rsidRDefault="00EE44FA" w:rsidP="008B5E2F">
            <w:pPr>
              <w:rPr>
                <w:rFonts w:ascii="Arial Narrow" w:hAnsi="Arial Narrow"/>
              </w:rPr>
            </w:pPr>
          </w:p>
        </w:tc>
        <w:tc>
          <w:tcPr>
            <w:tcW w:w="3192" w:type="dxa"/>
          </w:tcPr>
          <w:p w:rsidR="00EE44FA" w:rsidRPr="000F35B6" w:rsidRDefault="00EE44FA" w:rsidP="008B5E2F">
            <w:pPr>
              <w:rPr>
                <w:rFonts w:ascii="Arial Narrow" w:hAnsi="Arial Narrow"/>
              </w:rPr>
            </w:pPr>
          </w:p>
        </w:tc>
        <w:tc>
          <w:tcPr>
            <w:tcW w:w="3192" w:type="dxa"/>
          </w:tcPr>
          <w:p w:rsidR="00EE44FA" w:rsidRPr="000F35B6" w:rsidRDefault="00EE44FA" w:rsidP="008B5E2F">
            <w:pPr>
              <w:rPr>
                <w:rFonts w:ascii="Arial Narrow" w:hAnsi="Arial Narrow"/>
              </w:rPr>
            </w:pPr>
          </w:p>
        </w:tc>
      </w:tr>
      <w:tr w:rsidR="00EE44FA" w:rsidTr="00EE44FA">
        <w:tc>
          <w:tcPr>
            <w:tcW w:w="3192" w:type="dxa"/>
          </w:tcPr>
          <w:p w:rsidR="00EE44FA" w:rsidRPr="000F35B6" w:rsidRDefault="004171A8" w:rsidP="008B5E2F">
            <w:pPr>
              <w:rPr>
                <w:rFonts w:ascii="Arial Narrow" w:hAnsi="Arial Narrow"/>
              </w:rPr>
            </w:pPr>
            <w:r>
              <w:rPr>
                <w:rFonts w:ascii="Arial Narrow" w:hAnsi="Arial Narrow"/>
              </w:rPr>
              <w:t>TBD</w:t>
            </w:r>
          </w:p>
        </w:tc>
        <w:tc>
          <w:tcPr>
            <w:tcW w:w="3192" w:type="dxa"/>
          </w:tcPr>
          <w:p w:rsidR="00EE44FA" w:rsidRPr="000F35B6" w:rsidRDefault="00EE44FA" w:rsidP="008B5E2F">
            <w:pPr>
              <w:rPr>
                <w:rFonts w:ascii="Arial Narrow" w:hAnsi="Arial Narrow"/>
              </w:rPr>
            </w:pPr>
          </w:p>
        </w:tc>
        <w:tc>
          <w:tcPr>
            <w:tcW w:w="3192" w:type="dxa"/>
          </w:tcPr>
          <w:p w:rsidR="00EE44FA" w:rsidRPr="000F35B6" w:rsidRDefault="00EE44FA" w:rsidP="008B5E2F">
            <w:pPr>
              <w:rPr>
                <w:rFonts w:ascii="Arial Narrow" w:hAnsi="Arial Narrow"/>
              </w:rPr>
            </w:pPr>
          </w:p>
        </w:tc>
      </w:tr>
      <w:tr w:rsidR="00EE44FA" w:rsidTr="00A73977">
        <w:tc>
          <w:tcPr>
            <w:tcW w:w="3192" w:type="dxa"/>
            <w:vAlign w:val="center"/>
          </w:tcPr>
          <w:p w:rsidR="00EE44FA" w:rsidRPr="000F35B6" w:rsidRDefault="00EE44FA" w:rsidP="008B5E2F">
            <w:pPr>
              <w:rPr>
                <w:rFonts w:ascii="Arial Narrow" w:hAnsi="Arial Narrow"/>
              </w:rPr>
            </w:pPr>
          </w:p>
        </w:tc>
        <w:tc>
          <w:tcPr>
            <w:tcW w:w="3192" w:type="dxa"/>
            <w:vAlign w:val="center"/>
          </w:tcPr>
          <w:p w:rsidR="00EE44FA" w:rsidRPr="000F35B6" w:rsidRDefault="00EE44FA" w:rsidP="008B5E2F">
            <w:pPr>
              <w:rPr>
                <w:rFonts w:ascii="Arial Narrow" w:hAnsi="Arial Narrow"/>
              </w:rPr>
            </w:pPr>
          </w:p>
        </w:tc>
        <w:tc>
          <w:tcPr>
            <w:tcW w:w="3192" w:type="dxa"/>
            <w:vAlign w:val="center"/>
          </w:tcPr>
          <w:p w:rsidR="00EE44FA" w:rsidRPr="000F35B6" w:rsidRDefault="00EE44FA" w:rsidP="008B5E2F">
            <w:pPr>
              <w:rPr>
                <w:rFonts w:ascii="Arial Narrow" w:hAnsi="Arial Narrow"/>
              </w:rPr>
            </w:pPr>
          </w:p>
        </w:tc>
      </w:tr>
      <w:tr w:rsidR="00EE44FA" w:rsidTr="00EE44FA">
        <w:tc>
          <w:tcPr>
            <w:tcW w:w="3192" w:type="dxa"/>
            <w:vAlign w:val="center"/>
          </w:tcPr>
          <w:p w:rsidR="00EE44FA" w:rsidRPr="00B62597" w:rsidRDefault="00EE44FA" w:rsidP="00BB531B">
            <w:pPr>
              <w:pStyle w:val="AttendeesList"/>
            </w:pPr>
          </w:p>
        </w:tc>
        <w:tc>
          <w:tcPr>
            <w:tcW w:w="3192" w:type="dxa"/>
            <w:vAlign w:val="center"/>
          </w:tcPr>
          <w:p w:rsidR="00EE44FA" w:rsidRDefault="00EE44FA" w:rsidP="00BB531B">
            <w:pPr>
              <w:pStyle w:val="AttendeesList"/>
            </w:pPr>
          </w:p>
        </w:tc>
        <w:tc>
          <w:tcPr>
            <w:tcW w:w="3192" w:type="dxa"/>
            <w:vAlign w:val="center"/>
          </w:tcPr>
          <w:p w:rsidR="00EE44FA" w:rsidRDefault="00EE44FA" w:rsidP="00BB531B">
            <w:pPr>
              <w:pStyle w:val="AttendeesList"/>
            </w:pPr>
          </w:p>
        </w:tc>
      </w:tr>
    </w:tbl>
    <w:p w:rsidR="00B62597" w:rsidRDefault="00882652" w:rsidP="00337321">
      <w:pPr>
        <w:pStyle w:val="Author"/>
      </w:pPr>
      <w:r>
        <w:t xml:space="preserve">Author: </w:t>
      </w:r>
      <w:r w:rsidR="00EE44FA">
        <w:t>B. Chmielewski</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16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1658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1658E">
    <w:pPr>
      <w:rPr>
        <w:sz w:val="16"/>
      </w:rPr>
    </w:pPr>
  </w:p>
  <w:p w:rsidR="003C17E2" w:rsidRDefault="0001658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45766"/>
    <w:multiLevelType w:val="hybridMultilevel"/>
    <w:tmpl w:val="6CAEC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80DAC"/>
    <w:multiLevelType w:val="hybridMultilevel"/>
    <w:tmpl w:val="781EA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BC112D"/>
    <w:multiLevelType w:val="hybridMultilevel"/>
    <w:tmpl w:val="30E64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F50C8F"/>
    <w:multiLevelType w:val="multilevel"/>
    <w:tmpl w:val="8E2243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D3E1FFB"/>
    <w:multiLevelType w:val="hybridMultilevel"/>
    <w:tmpl w:val="E7F2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7563B5"/>
    <w:multiLevelType w:val="hybridMultilevel"/>
    <w:tmpl w:val="409E74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1"/>
  </w:num>
  <w:num w:numId="14">
    <w:abstractNumId w:val="12"/>
  </w:num>
  <w:num w:numId="15">
    <w:abstractNumId w:val="5"/>
  </w:num>
  <w:num w:numId="16">
    <w:abstractNumId w:val="7"/>
  </w:num>
  <w:num w:numId="17">
    <w:abstractNumId w:val="1"/>
  </w:num>
  <w:num w:numId="18">
    <w:abstractNumId w:val="8"/>
  </w:num>
  <w:num w:numId="19">
    <w:abstractNumId w:val="5"/>
  </w:num>
  <w:num w:numId="20">
    <w:abstractNumId w:val="5"/>
  </w:num>
  <w:num w:numId="21">
    <w:abstractNumId w:val="5"/>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58E"/>
    <w:rsid w:val="00162A9C"/>
    <w:rsid w:val="001A3D3B"/>
    <w:rsid w:val="001B2242"/>
    <w:rsid w:val="001D3B68"/>
    <w:rsid w:val="002113BD"/>
    <w:rsid w:val="00290F33"/>
    <w:rsid w:val="002B2F98"/>
    <w:rsid w:val="00305238"/>
    <w:rsid w:val="00317400"/>
    <w:rsid w:val="00337321"/>
    <w:rsid w:val="003B55E1"/>
    <w:rsid w:val="003D7E5C"/>
    <w:rsid w:val="003E7A73"/>
    <w:rsid w:val="004171A8"/>
    <w:rsid w:val="00491490"/>
    <w:rsid w:val="004969FA"/>
    <w:rsid w:val="00564DEE"/>
    <w:rsid w:val="0057441E"/>
    <w:rsid w:val="005D6D05"/>
    <w:rsid w:val="00602967"/>
    <w:rsid w:val="00606F11"/>
    <w:rsid w:val="00712CAA"/>
    <w:rsid w:val="00716A8B"/>
    <w:rsid w:val="00742B1F"/>
    <w:rsid w:val="00754C6D"/>
    <w:rsid w:val="00755096"/>
    <w:rsid w:val="007A34A3"/>
    <w:rsid w:val="00837B12"/>
    <w:rsid w:val="00882652"/>
    <w:rsid w:val="00917386"/>
    <w:rsid w:val="009A5430"/>
    <w:rsid w:val="009E0C05"/>
    <w:rsid w:val="00A05391"/>
    <w:rsid w:val="00A317A9"/>
    <w:rsid w:val="00A45A7E"/>
    <w:rsid w:val="00A5417C"/>
    <w:rsid w:val="00AC42B3"/>
    <w:rsid w:val="00B16D95"/>
    <w:rsid w:val="00B20316"/>
    <w:rsid w:val="00B34E3C"/>
    <w:rsid w:val="00B62597"/>
    <w:rsid w:val="00BA6146"/>
    <w:rsid w:val="00BB531B"/>
    <w:rsid w:val="00BF331B"/>
    <w:rsid w:val="00C439EC"/>
    <w:rsid w:val="00C72168"/>
    <w:rsid w:val="00CA49B9"/>
    <w:rsid w:val="00CC1B47"/>
    <w:rsid w:val="00D136EA"/>
    <w:rsid w:val="00D251ED"/>
    <w:rsid w:val="00D95949"/>
    <w:rsid w:val="00DA6AB0"/>
    <w:rsid w:val="00DB29E9"/>
    <w:rsid w:val="00DE34CF"/>
    <w:rsid w:val="00E82601"/>
    <w:rsid w:val="00EB68B0"/>
    <w:rsid w:val="00EE44FA"/>
    <w:rsid w:val="00F4190F"/>
    <w:rsid w:val="00F4357F"/>
    <w:rsid w:val="00F76C81"/>
    <w:rsid w:val="00FA3AA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Brian Chmielewski</cp:lastModifiedBy>
  <cp:revision>6</cp:revision>
  <cp:lastPrinted>2015-02-05T19:57:00Z</cp:lastPrinted>
  <dcterms:created xsi:type="dcterms:W3CDTF">2015-05-14T13:05:00Z</dcterms:created>
  <dcterms:modified xsi:type="dcterms:W3CDTF">2015-05-14T13:24:00Z</dcterms:modified>
</cp:coreProperties>
</file>