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4310AE" w:rsidP="00755096">
      <w:pPr>
        <w:pStyle w:val="MeetingDetails"/>
      </w:pPr>
      <w:r>
        <w:t>Seasonal Capacity Resources Senior Task Force (SCRSTF)</w:t>
      </w:r>
    </w:p>
    <w:p w:rsidR="00B62597" w:rsidRPr="00B62597" w:rsidRDefault="00010057" w:rsidP="00755096">
      <w:pPr>
        <w:pStyle w:val="MeetingDetails"/>
      </w:pPr>
      <w:r>
        <w:t xml:space="preserve">PJM </w:t>
      </w:r>
      <w:r w:rsidR="00EA6424">
        <w:t>Technology Center</w:t>
      </w:r>
    </w:p>
    <w:p w:rsidR="00B62597" w:rsidRPr="00B62597" w:rsidRDefault="004310AE" w:rsidP="00755096">
      <w:pPr>
        <w:pStyle w:val="MeetingDetails"/>
      </w:pPr>
      <w:r>
        <w:t>April</w:t>
      </w:r>
      <w:r w:rsidR="00010057">
        <w:t xml:space="preserve"> </w:t>
      </w:r>
      <w:r w:rsidR="00EA6424">
        <w:t>18</w:t>
      </w:r>
      <w:r w:rsidR="002B2F98">
        <w:t xml:space="preserve">, </w:t>
      </w:r>
      <w:r>
        <w:t>2016</w:t>
      </w:r>
    </w:p>
    <w:p w:rsidR="00B62597" w:rsidRPr="00B62597" w:rsidRDefault="004310AE" w:rsidP="00755096">
      <w:pPr>
        <w:pStyle w:val="MeetingDetails"/>
        <w:rPr>
          <w:sz w:val="28"/>
          <w:u w:val="single"/>
        </w:rPr>
      </w:pPr>
      <w:r>
        <w:t>1</w:t>
      </w:r>
      <w:r w:rsidR="002B2F98">
        <w:t xml:space="preserve">:00 </w:t>
      </w:r>
      <w:r>
        <w:t>p</w:t>
      </w:r>
      <w:r w:rsidR="002B2F98">
        <w:t xml:space="preserve">.m. – </w:t>
      </w:r>
      <w:r>
        <w:t>4</w:t>
      </w:r>
      <w:r w:rsidR="00010057">
        <w:t>:</w:t>
      </w:r>
      <w:r>
        <w:t>3</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310AE">
        <w:t>1</w:t>
      </w:r>
      <w:r>
        <w:t>:00-</w:t>
      </w:r>
      <w:r w:rsidR="004310AE">
        <w:t>1</w:t>
      </w:r>
      <w:r>
        <w:t>:</w:t>
      </w:r>
      <w:r w:rsidR="004310AE">
        <w:t>1</w:t>
      </w:r>
      <w:r w:rsidR="00EA6424">
        <w:t>0</w:t>
      </w:r>
      <w:r w:rsidR="00B62597" w:rsidRPr="00B62597">
        <w:t>)</w:t>
      </w:r>
    </w:p>
    <w:bookmarkEnd w:id="1"/>
    <w:bookmarkEnd w:id="2"/>
    <w:p w:rsidR="00B62597" w:rsidRPr="00917386" w:rsidRDefault="004310AE" w:rsidP="004310AE">
      <w:pPr>
        <w:pStyle w:val="SecondaryHeading-Numbered"/>
        <w:numPr>
          <w:ilvl w:val="0"/>
          <w:numId w:val="0"/>
        </w:numPr>
        <w:rPr>
          <w:b w:val="0"/>
        </w:rPr>
      </w:pPr>
      <w:r w:rsidRPr="004310AE">
        <w:rPr>
          <w:b w:val="0"/>
        </w:rPr>
        <w:t>Welcome, announcements</w:t>
      </w:r>
      <w:r w:rsidR="00E64459">
        <w:rPr>
          <w:b w:val="0"/>
        </w:rPr>
        <w:t>, roll call,</w:t>
      </w:r>
      <w:r w:rsidRPr="004310AE">
        <w:rPr>
          <w:b w:val="0"/>
        </w:rPr>
        <w:t xml:space="preserve"> and Anti-trust and Code of Conduct announcement</w:t>
      </w:r>
    </w:p>
    <w:p w:rsidR="001D3B68" w:rsidRPr="00DB29E9" w:rsidRDefault="004310AE" w:rsidP="001D3B68">
      <w:pPr>
        <w:pStyle w:val="PrimaryHeading"/>
      </w:pPr>
      <w:r>
        <w:t>SCRSTF</w:t>
      </w:r>
      <w:r w:rsidR="00EA6424">
        <w:t xml:space="preserve"> Charter</w:t>
      </w:r>
      <w:r w:rsidR="001D3B68">
        <w:t xml:space="preserve"> (</w:t>
      </w:r>
      <w:r>
        <w:t>1</w:t>
      </w:r>
      <w:r w:rsidR="001D3B68">
        <w:t>:</w:t>
      </w:r>
      <w:r>
        <w:t>1</w:t>
      </w:r>
      <w:r w:rsidR="00EA6424">
        <w:t>0</w:t>
      </w:r>
      <w:r w:rsidR="001D3B68">
        <w:t>-</w:t>
      </w:r>
      <w:r w:rsidR="00EA6424">
        <w:t>1</w:t>
      </w:r>
      <w:r w:rsidR="001D3B68">
        <w:t>:</w:t>
      </w:r>
      <w:r w:rsidR="00EA6424">
        <w:t>40</w:t>
      </w:r>
      <w:r w:rsidR="001D3B68">
        <w:t>)</w:t>
      </w:r>
    </w:p>
    <w:p w:rsidR="00B62597" w:rsidRDefault="00E64459" w:rsidP="00917386">
      <w:pPr>
        <w:pStyle w:val="SecondaryHeading-Numbered"/>
        <w:rPr>
          <w:b w:val="0"/>
        </w:rPr>
      </w:pPr>
      <w:r>
        <w:rPr>
          <w:b w:val="0"/>
        </w:rPr>
        <w:t xml:space="preserve">Mr. </w:t>
      </w:r>
      <w:r w:rsidR="00EA6424">
        <w:rPr>
          <w:b w:val="0"/>
        </w:rPr>
        <w:t xml:space="preserve">Scott </w:t>
      </w:r>
      <w:r>
        <w:rPr>
          <w:b w:val="0"/>
        </w:rPr>
        <w:t>Baker</w:t>
      </w:r>
      <w:r w:rsidR="00EA6424">
        <w:rPr>
          <w:b w:val="0"/>
        </w:rPr>
        <w:t>, PJM,</w:t>
      </w:r>
      <w:r>
        <w:rPr>
          <w:b w:val="0"/>
        </w:rPr>
        <w:t xml:space="preserve"> will lead a</w:t>
      </w:r>
      <w:r w:rsidR="00530FD4">
        <w:rPr>
          <w:b w:val="0"/>
        </w:rPr>
        <w:t xml:space="preserve"> discussion on the</w:t>
      </w:r>
      <w:r>
        <w:rPr>
          <w:b w:val="0"/>
        </w:rPr>
        <w:t xml:space="preserve"> development of the</w:t>
      </w:r>
      <w:r w:rsidR="00530FD4">
        <w:rPr>
          <w:b w:val="0"/>
        </w:rPr>
        <w:t xml:space="preserve"> SCRSTF Charter</w:t>
      </w:r>
    </w:p>
    <w:p w:rsidR="00530FD4" w:rsidRDefault="00530FD4" w:rsidP="00530FD4">
      <w:pPr>
        <w:pStyle w:val="PrimaryHeading"/>
      </w:pPr>
      <w:r>
        <w:t>Education Process (</w:t>
      </w:r>
      <w:r w:rsidR="00EA6424">
        <w:t>1</w:t>
      </w:r>
      <w:r>
        <w:t>:</w:t>
      </w:r>
      <w:r w:rsidR="00EA6424">
        <w:t>40</w:t>
      </w:r>
      <w:r>
        <w:t>-</w:t>
      </w:r>
      <w:r w:rsidR="00E64459">
        <w:t>3</w:t>
      </w:r>
      <w:r>
        <w:t>:</w:t>
      </w:r>
      <w:r w:rsidR="0014198B">
        <w:t>00</w:t>
      </w:r>
      <w:r w:rsidRPr="00DB29E9">
        <w:t>)</w:t>
      </w:r>
    </w:p>
    <w:p w:rsidR="00530FD4" w:rsidRDefault="00EA6424" w:rsidP="00014E74">
      <w:pPr>
        <w:pStyle w:val="SecondaryHeading-Numbered"/>
      </w:pPr>
      <w:r w:rsidRPr="00014E74">
        <w:rPr>
          <w:b w:val="0"/>
        </w:rPr>
        <w:t>Ms. Jennifer Tribulski, PJM</w:t>
      </w:r>
      <w:r>
        <w:t>,</w:t>
      </w:r>
      <w:r w:rsidR="00E64459">
        <w:t xml:space="preserve"> </w:t>
      </w:r>
      <w:r w:rsidR="00014E74">
        <w:rPr>
          <w:b w:val="0"/>
        </w:rPr>
        <w:t>will</w:t>
      </w:r>
      <w:r w:rsidR="00014E74" w:rsidRPr="00014E74">
        <w:rPr>
          <w:b w:val="0"/>
        </w:rPr>
        <w:t xml:space="preserve"> provide education on the current rules regarding Capacity Resource status versus Energy Resource status. The task force will be asked to include this item as part of its charter to analyze ways in which a Capacity Resource that is no longer able to participate as Capacity Performance in the 2020/2021 Delivery Year and beyond can be removed from its Capacity Resource Status and become an Energy Resource</w:t>
      </w:r>
      <w:r w:rsidR="00014E74">
        <w:rPr>
          <w:b w:val="0"/>
        </w:rPr>
        <w:t>.</w:t>
      </w:r>
    </w:p>
    <w:p w:rsidR="000D53BC" w:rsidRPr="001B2242" w:rsidRDefault="000D53BC" w:rsidP="00973E74">
      <w:pPr>
        <w:pStyle w:val="SecondaryHeading-Numbered"/>
      </w:pPr>
      <w:r w:rsidRPr="00973E74">
        <w:rPr>
          <w:b w:val="0"/>
        </w:rPr>
        <w:t xml:space="preserve">Mr. </w:t>
      </w:r>
      <w:r w:rsidR="00EA6424" w:rsidRPr="00973E74">
        <w:rPr>
          <w:b w:val="0"/>
        </w:rPr>
        <w:t>Tom Falin</w:t>
      </w:r>
      <w:r w:rsidRPr="00973E74">
        <w:rPr>
          <w:b w:val="0"/>
        </w:rPr>
        <w:t>, PJM,</w:t>
      </w:r>
      <w:r>
        <w:t xml:space="preserve"> </w:t>
      </w:r>
      <w:r w:rsidR="00973E74" w:rsidRPr="00973E74">
        <w:rPr>
          <w:b w:val="0"/>
        </w:rPr>
        <w:t>will provide education on the “1 in 10” LOLE criterion and IRM-related studies</w:t>
      </w:r>
      <w:r w:rsidR="00973E74">
        <w:rPr>
          <w:b w:val="0"/>
        </w:rPr>
        <w:t>.</w:t>
      </w:r>
    </w:p>
    <w:p w:rsidR="001D3B68" w:rsidRDefault="000D53BC" w:rsidP="001D3B68">
      <w:pPr>
        <w:pStyle w:val="PrimaryHeading"/>
      </w:pPr>
      <w:r>
        <w:t>Stakeholder Interests</w:t>
      </w:r>
      <w:r w:rsidR="00606F11">
        <w:t xml:space="preserve"> </w:t>
      </w:r>
      <w:r w:rsidR="001D3B68">
        <w:t>(</w:t>
      </w:r>
      <w:r w:rsidR="00E64459">
        <w:t>3:</w:t>
      </w:r>
      <w:r w:rsidR="0014198B">
        <w:t>00</w:t>
      </w:r>
      <w:r w:rsidR="00E64459">
        <w:t>-4:</w:t>
      </w:r>
      <w:r w:rsidR="00EA6424">
        <w:t>25</w:t>
      </w:r>
      <w:r w:rsidR="001D3B68" w:rsidRPr="00DB29E9">
        <w:t>)</w:t>
      </w:r>
    </w:p>
    <w:p w:rsidR="001B2242" w:rsidRPr="00CE3C0C" w:rsidRDefault="000D53BC" w:rsidP="00CE3C0C">
      <w:pPr>
        <w:pStyle w:val="SecondaryHeading-Numbered"/>
        <w:rPr>
          <w:b w:val="0"/>
        </w:rPr>
      </w:pPr>
      <w:r>
        <w:rPr>
          <w:b w:val="0"/>
        </w:rPr>
        <w:t xml:space="preserve">Mr. Baker will lead a discussion to gather </w:t>
      </w:r>
      <w:r w:rsidR="005A0C4A">
        <w:rPr>
          <w:b w:val="0"/>
        </w:rPr>
        <w:t xml:space="preserve">initial </w:t>
      </w:r>
      <w:r>
        <w:rPr>
          <w:b w:val="0"/>
        </w:rPr>
        <w:t>stakeholder interests</w:t>
      </w:r>
      <w:r w:rsidR="005A0C4A">
        <w:rPr>
          <w:b w:val="0"/>
        </w:rPr>
        <w:t>.  Pre-prepared interests can be provided in advance of the meeting</w:t>
      </w:r>
      <w:r w:rsidR="00CE3C0C">
        <w:rPr>
          <w:b w:val="0"/>
        </w:rPr>
        <w:t xml:space="preserve"> (email to </w:t>
      </w:r>
      <w:hyperlink r:id="rId8" w:history="1">
        <w:r w:rsidR="00A546A1">
          <w:rPr>
            <w:rStyle w:val="Hyperlink"/>
            <w:b w:val="0"/>
          </w:rPr>
          <w:t>Joe Callis</w:t>
        </w:r>
      </w:hyperlink>
      <w:r w:rsidR="00EA6424">
        <w:rPr>
          <w:b w:val="0"/>
        </w:rPr>
        <w:t xml:space="preserve"> or </w:t>
      </w:r>
      <w:hyperlink r:id="rId9" w:history="1">
        <w:r w:rsidR="00EA6424" w:rsidRPr="00EA6424">
          <w:rPr>
            <w:rStyle w:val="Hyperlink"/>
            <w:b w:val="0"/>
          </w:rPr>
          <w:t>Bhavana Keshavamurthy</w:t>
        </w:r>
      </w:hyperlink>
      <w:r w:rsidR="00EA6424">
        <w:rPr>
          <w:b w:val="0"/>
        </w:rPr>
        <w:t>)</w:t>
      </w:r>
      <w:r w:rsidR="005A0C4A" w:rsidRPr="00CE3C0C">
        <w:rPr>
          <w:b w:val="0"/>
        </w:rPr>
        <w:t xml:space="preserve"> or during the meeting.  There will be an additional opportunity to provide interests at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64459" w:rsidP="00EA6424">
            <w:pPr>
              <w:pStyle w:val="PrimaryHeading"/>
            </w:pPr>
            <w:r>
              <w:t>Meeting Recap and Future Agenda Items (4:</w:t>
            </w:r>
            <w:r w:rsidR="00EA6424">
              <w:t>2</w:t>
            </w:r>
            <w:r>
              <w:t>5-4:30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2B2F98" w:rsidRPr="0068195B" w:rsidTr="00BB531B">
        <w:tc>
          <w:tcPr>
            <w:tcW w:w="3192" w:type="dxa"/>
            <w:vAlign w:val="center"/>
          </w:tcPr>
          <w:p w:rsidR="002B2F98" w:rsidRPr="0068195B" w:rsidRDefault="00591AAD" w:rsidP="00591AAD">
            <w:pPr>
              <w:pStyle w:val="AttendeesList"/>
              <w:rPr>
                <w:szCs w:val="18"/>
              </w:rPr>
            </w:pPr>
            <w:r w:rsidRPr="0068195B">
              <w:rPr>
                <w:szCs w:val="18"/>
              </w:rPr>
              <w:t>April</w:t>
            </w:r>
            <w:r w:rsidR="002B2F98" w:rsidRPr="0068195B">
              <w:rPr>
                <w:szCs w:val="18"/>
              </w:rPr>
              <w:t xml:space="preserve"> </w:t>
            </w:r>
            <w:r w:rsidRPr="0068195B">
              <w:rPr>
                <w:szCs w:val="18"/>
              </w:rPr>
              <w:t>26</w:t>
            </w:r>
            <w:r w:rsidR="002B2F98" w:rsidRPr="0068195B">
              <w:rPr>
                <w:szCs w:val="18"/>
              </w:rPr>
              <w:t xml:space="preserve">, </w:t>
            </w:r>
            <w:r w:rsidR="00010057" w:rsidRPr="0068195B">
              <w:rPr>
                <w:szCs w:val="18"/>
              </w:rPr>
              <w:t>201</w:t>
            </w:r>
            <w:r w:rsidRPr="0068195B">
              <w:rPr>
                <w:szCs w:val="18"/>
              </w:rPr>
              <w:t>6</w:t>
            </w:r>
          </w:p>
        </w:tc>
        <w:tc>
          <w:tcPr>
            <w:tcW w:w="3192" w:type="dxa"/>
            <w:vAlign w:val="center"/>
          </w:tcPr>
          <w:p w:rsidR="002B2F98" w:rsidRPr="0068195B" w:rsidRDefault="00591AAD" w:rsidP="00E14743">
            <w:pPr>
              <w:pStyle w:val="AttendeesList"/>
              <w:rPr>
                <w:szCs w:val="18"/>
              </w:rPr>
            </w:pPr>
            <w:r w:rsidRPr="0068195B">
              <w:rPr>
                <w:szCs w:val="18"/>
              </w:rPr>
              <w:t>9</w:t>
            </w:r>
            <w:r w:rsidR="00010057" w:rsidRPr="0068195B">
              <w:rPr>
                <w:szCs w:val="18"/>
              </w:rPr>
              <w:t>:</w:t>
            </w:r>
            <w:r w:rsidR="00E14743">
              <w:rPr>
                <w:szCs w:val="18"/>
              </w:rPr>
              <w:t>3</w:t>
            </w:r>
            <w:r w:rsidR="00010057" w:rsidRPr="0068195B">
              <w:rPr>
                <w:szCs w:val="18"/>
              </w:rPr>
              <w:t xml:space="preserve">0 </w:t>
            </w:r>
            <w:r w:rsidRPr="0068195B">
              <w:rPr>
                <w:szCs w:val="18"/>
              </w:rPr>
              <w:t>a</w:t>
            </w:r>
            <w:r w:rsidR="00010057" w:rsidRPr="0068195B">
              <w:rPr>
                <w:szCs w:val="18"/>
              </w:rPr>
              <w:t>.m.</w:t>
            </w:r>
            <w:r w:rsidRPr="0068195B">
              <w:rPr>
                <w:szCs w:val="18"/>
              </w:rPr>
              <w:t xml:space="preserve"> – 4:00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2B2F98" w:rsidRPr="0068195B" w:rsidTr="00BB531B">
        <w:tc>
          <w:tcPr>
            <w:tcW w:w="3192" w:type="dxa"/>
            <w:vAlign w:val="center"/>
          </w:tcPr>
          <w:p w:rsidR="002B2F98" w:rsidRPr="0068195B" w:rsidRDefault="00591AAD" w:rsidP="00591AAD">
            <w:pPr>
              <w:pStyle w:val="AttendeesList"/>
              <w:rPr>
                <w:szCs w:val="18"/>
              </w:rPr>
            </w:pPr>
            <w:r w:rsidRPr="0068195B">
              <w:rPr>
                <w:szCs w:val="18"/>
              </w:rPr>
              <w:t>May 6</w:t>
            </w:r>
            <w:r w:rsidR="002B2F98" w:rsidRPr="0068195B">
              <w:rPr>
                <w:szCs w:val="18"/>
              </w:rPr>
              <w:t xml:space="preserve">, </w:t>
            </w:r>
            <w:r w:rsidRPr="0068195B">
              <w:rPr>
                <w:szCs w:val="18"/>
              </w:rPr>
              <w:t>2016</w:t>
            </w:r>
          </w:p>
        </w:tc>
        <w:tc>
          <w:tcPr>
            <w:tcW w:w="3192" w:type="dxa"/>
            <w:vAlign w:val="center"/>
          </w:tcPr>
          <w:p w:rsidR="002B2F98" w:rsidRPr="0068195B" w:rsidRDefault="00591AAD" w:rsidP="00ED56D5">
            <w:pPr>
              <w:pStyle w:val="AttendeesList"/>
              <w:rPr>
                <w:szCs w:val="18"/>
              </w:rPr>
            </w:pPr>
            <w:r w:rsidRPr="0068195B">
              <w:rPr>
                <w:szCs w:val="18"/>
              </w:rPr>
              <w:t>1:00 p.m. – 4:30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2B2F98" w:rsidRPr="0068195B" w:rsidTr="00BB531B">
        <w:tc>
          <w:tcPr>
            <w:tcW w:w="3192" w:type="dxa"/>
            <w:vAlign w:val="center"/>
          </w:tcPr>
          <w:p w:rsidR="002B2F98" w:rsidRPr="0068195B" w:rsidRDefault="00591AAD" w:rsidP="00591AAD">
            <w:pPr>
              <w:pStyle w:val="AttendeesList"/>
              <w:rPr>
                <w:szCs w:val="18"/>
              </w:rPr>
            </w:pPr>
            <w:r w:rsidRPr="0068195B">
              <w:rPr>
                <w:szCs w:val="18"/>
              </w:rPr>
              <w:t>May</w:t>
            </w:r>
            <w:r w:rsidR="002B2F98" w:rsidRPr="0068195B">
              <w:rPr>
                <w:szCs w:val="18"/>
              </w:rPr>
              <w:t xml:space="preserve"> </w:t>
            </w:r>
            <w:r w:rsidRPr="0068195B">
              <w:rPr>
                <w:szCs w:val="18"/>
              </w:rPr>
              <w:t>25</w:t>
            </w:r>
            <w:r w:rsidR="002B2F98" w:rsidRPr="0068195B">
              <w:rPr>
                <w:szCs w:val="18"/>
              </w:rPr>
              <w:t xml:space="preserve">, </w:t>
            </w:r>
            <w:r w:rsidRPr="0068195B">
              <w:rPr>
                <w:szCs w:val="18"/>
              </w:rPr>
              <w:t>2016</w:t>
            </w:r>
          </w:p>
        </w:tc>
        <w:tc>
          <w:tcPr>
            <w:tcW w:w="3192" w:type="dxa"/>
            <w:vAlign w:val="center"/>
          </w:tcPr>
          <w:p w:rsidR="002B2F98"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June 6, 2016</w:t>
            </w:r>
          </w:p>
        </w:tc>
        <w:tc>
          <w:tcPr>
            <w:tcW w:w="3192" w:type="dxa"/>
            <w:vAlign w:val="center"/>
          </w:tcPr>
          <w:p w:rsidR="00591AAD" w:rsidRPr="0068195B" w:rsidRDefault="00591AAD" w:rsidP="00834141">
            <w:pPr>
              <w:pStyle w:val="AttendeesList"/>
              <w:rPr>
                <w:szCs w:val="18"/>
              </w:rPr>
            </w:pPr>
            <w:r w:rsidRPr="0068195B">
              <w:rPr>
                <w:szCs w:val="18"/>
              </w:rPr>
              <w:t>1:00 p.m. – 4:30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June 21,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July 11,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July 26,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August 12,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sidRPr="0068195B">
              <w:rPr>
                <w:szCs w:val="18"/>
              </w:rPr>
              <w:t>August 22, 2016</w:t>
            </w:r>
          </w:p>
        </w:tc>
        <w:tc>
          <w:tcPr>
            <w:tcW w:w="3192" w:type="dxa"/>
            <w:vAlign w:val="center"/>
          </w:tcPr>
          <w:p w:rsidR="00E14743" w:rsidRPr="0068195B" w:rsidRDefault="00E14743" w:rsidP="00DD6FBF">
            <w:pPr>
              <w:pStyle w:val="AttendeesList"/>
              <w:rPr>
                <w:szCs w:val="18"/>
              </w:rPr>
            </w:pPr>
            <w:r w:rsidRPr="0068195B">
              <w:rPr>
                <w:szCs w:val="18"/>
              </w:rPr>
              <w:t>1:00 p.m. – 4:30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October 14</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E64459" w:rsidP="00337321">
      <w:pPr>
        <w:pStyle w:val="Author"/>
      </w:pPr>
      <w:r>
        <w:t>A</w:t>
      </w:r>
      <w:r w:rsidR="00882652">
        <w:t xml:space="preserve">uthor: </w:t>
      </w:r>
      <w:r w:rsidR="00591AAD">
        <w:t>J. Callis</w:t>
      </w:r>
    </w:p>
    <w:p w:rsidR="00A317A9"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E64459" w:rsidP="006825E5">
      <w:pPr>
        <w:pStyle w:val="DisclosureTitle"/>
      </w:pPr>
      <w:r>
        <w:t>P</w:t>
      </w:r>
      <w:r w:rsidR="00B62597" w:rsidRPr="00B62597">
        <w:t xml:space="preserve">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AB" w:rsidRDefault="00CE05AB" w:rsidP="00B62597">
      <w:pPr>
        <w:spacing w:after="0" w:line="240" w:lineRule="auto"/>
      </w:pPr>
      <w:r>
        <w:separator/>
      </w:r>
    </w:p>
  </w:endnote>
  <w:endnote w:type="continuationSeparator" w:id="0">
    <w:p w:rsidR="00CE05AB" w:rsidRDefault="00CE05A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E0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027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AB" w:rsidRDefault="00CE05AB" w:rsidP="00B62597">
      <w:pPr>
        <w:spacing w:after="0" w:line="240" w:lineRule="auto"/>
      </w:pPr>
      <w:r>
        <w:separator/>
      </w:r>
    </w:p>
  </w:footnote>
  <w:footnote w:type="continuationSeparator" w:id="0">
    <w:p w:rsidR="00CE05AB" w:rsidRDefault="00CE05A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E05AB">
    <w:pPr>
      <w:rPr>
        <w:sz w:val="16"/>
      </w:rPr>
    </w:pPr>
  </w:p>
  <w:p w:rsidR="003C17E2" w:rsidRDefault="00CE05A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4E74"/>
    <w:rsid w:val="000D53BC"/>
    <w:rsid w:val="0014198B"/>
    <w:rsid w:val="001B2242"/>
    <w:rsid w:val="001C0CC0"/>
    <w:rsid w:val="001D3B68"/>
    <w:rsid w:val="002113BD"/>
    <w:rsid w:val="002B2F98"/>
    <w:rsid w:val="00305238"/>
    <w:rsid w:val="00337321"/>
    <w:rsid w:val="003B55E1"/>
    <w:rsid w:val="003D7E5C"/>
    <w:rsid w:val="003E7A73"/>
    <w:rsid w:val="004310AE"/>
    <w:rsid w:val="00491490"/>
    <w:rsid w:val="004969FA"/>
    <w:rsid w:val="00530FD4"/>
    <w:rsid w:val="00564DEE"/>
    <w:rsid w:val="0057441E"/>
    <w:rsid w:val="0059027B"/>
    <w:rsid w:val="00591AAD"/>
    <w:rsid w:val="005A0C4A"/>
    <w:rsid w:val="005D6D05"/>
    <w:rsid w:val="00602967"/>
    <w:rsid w:val="00606F11"/>
    <w:rsid w:val="0068195B"/>
    <w:rsid w:val="006825E5"/>
    <w:rsid w:val="00712CAA"/>
    <w:rsid w:val="00716A8B"/>
    <w:rsid w:val="00754C6D"/>
    <w:rsid w:val="00755096"/>
    <w:rsid w:val="007A34A3"/>
    <w:rsid w:val="007E7CAB"/>
    <w:rsid w:val="00837B12"/>
    <w:rsid w:val="00841282"/>
    <w:rsid w:val="00882652"/>
    <w:rsid w:val="008D129F"/>
    <w:rsid w:val="00917386"/>
    <w:rsid w:val="00973E74"/>
    <w:rsid w:val="009A5430"/>
    <w:rsid w:val="00A05391"/>
    <w:rsid w:val="00A317A9"/>
    <w:rsid w:val="00A46AD9"/>
    <w:rsid w:val="00A546A1"/>
    <w:rsid w:val="00A67CD0"/>
    <w:rsid w:val="00B16D95"/>
    <w:rsid w:val="00B20316"/>
    <w:rsid w:val="00B34E3C"/>
    <w:rsid w:val="00B62597"/>
    <w:rsid w:val="00BA6146"/>
    <w:rsid w:val="00BB531B"/>
    <w:rsid w:val="00BF331B"/>
    <w:rsid w:val="00C439EC"/>
    <w:rsid w:val="00C72168"/>
    <w:rsid w:val="00CA49B9"/>
    <w:rsid w:val="00CC1B47"/>
    <w:rsid w:val="00CE05AB"/>
    <w:rsid w:val="00CE3C0C"/>
    <w:rsid w:val="00D136EA"/>
    <w:rsid w:val="00D251ED"/>
    <w:rsid w:val="00D95949"/>
    <w:rsid w:val="00DB29E9"/>
    <w:rsid w:val="00DE34CF"/>
    <w:rsid w:val="00E14743"/>
    <w:rsid w:val="00E64459"/>
    <w:rsid w:val="00E84E3F"/>
    <w:rsid w:val="00EA642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allis@pjm.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havana.murthy@pjm.com?subject=SCRSTF%20Stakeholder%20Interes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2016-04-13T11:58:00Z</dcterms:created>
  <dcterms:modified xsi:type="dcterms:W3CDTF">2016-04-13T11:58:00Z</dcterms:modified>
</cp:coreProperties>
</file>